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94A05" w14:textId="0A397F62" w:rsidR="00EC4CD3" w:rsidRDefault="002F227D" w:rsidP="00EC4CD3">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Pr>
          <w:sz w:val="28"/>
          <w:szCs w:val="28"/>
          <w:u w:val="single"/>
        </w:rPr>
        <w:fldChar w:fldCharType="end"/>
      </w:r>
    </w:p>
    <w:p w14:paraId="1CC98BB1" w14:textId="77777777" w:rsidR="00DD1158" w:rsidRDefault="00DD1158" w:rsidP="00DD1158">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7B00D219" w14:textId="77777777" w:rsidR="00DD1158" w:rsidRPr="006C4B09" w:rsidRDefault="00DD1158" w:rsidP="00DD1158">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DD1158" w14:paraId="6B0B1350"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69891040" w14:textId="77777777" w:rsidR="00DD1158" w:rsidRDefault="00DD1158" w:rsidP="009E50E5">
            <w:pPr>
              <w:pStyle w:val="BodyText"/>
              <w:spacing w:line="240" w:lineRule="exact"/>
              <w:jc w:val="both"/>
            </w:pPr>
          </w:p>
          <w:p w14:paraId="4A415B2A" w14:textId="5272AAD8" w:rsidR="00DD1158" w:rsidRDefault="00DD1158"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48533406" w14:textId="77777777" w:rsidR="00DD1158" w:rsidRDefault="00DD1158" w:rsidP="009E50E5">
            <w:pPr>
              <w:pStyle w:val="BodyText"/>
              <w:spacing w:line="240" w:lineRule="exact"/>
              <w:jc w:val="both"/>
              <w:rPr>
                <w:b w:val="0"/>
                <w:caps/>
                <w:color w:val="FF6600"/>
              </w:rPr>
            </w:pPr>
          </w:p>
          <w:p w14:paraId="6D38F02A" w14:textId="77777777" w:rsidR="00797DCB" w:rsidRPr="00595A03" w:rsidRDefault="00797DCB" w:rsidP="00797DCB">
            <w:pPr>
              <w:pStyle w:val="BodyText"/>
              <w:spacing w:line="240" w:lineRule="exact"/>
              <w:jc w:val="both"/>
              <w:rPr>
                <w:b w:val="0"/>
                <w:bCs/>
                <w:szCs w:val="24"/>
              </w:rPr>
            </w:pPr>
            <w:r w:rsidRPr="00595A03">
              <w:rPr>
                <w:b w:val="0"/>
                <w:bCs/>
                <w:szCs w:val="24"/>
              </w:rPr>
              <w:t>This Insert may be completed as follows:</w:t>
            </w:r>
          </w:p>
          <w:p w14:paraId="3C626EDF" w14:textId="77777777" w:rsidR="00797DCB" w:rsidRPr="00595A03" w:rsidRDefault="00797DCB" w:rsidP="00797DCB">
            <w:pPr>
              <w:pStyle w:val="BodyText"/>
              <w:numPr>
                <w:ilvl w:val="0"/>
                <w:numId w:val="21"/>
              </w:numPr>
              <w:spacing w:line="280" w:lineRule="exact"/>
              <w:jc w:val="both"/>
              <w:rPr>
                <w:i/>
                <w:szCs w:val="24"/>
              </w:rPr>
            </w:pPr>
            <w:r w:rsidRPr="00595A03">
              <w:rPr>
                <w:i/>
                <w:szCs w:val="24"/>
              </w:rPr>
              <w:t xml:space="preserve">Submitted with a digital signature (using commercially available software such as DocuSign) with an accompanying document or information verifying the identity of the signatory. </w:t>
            </w:r>
          </w:p>
          <w:p w14:paraId="27444558" w14:textId="3C61D6F2" w:rsidR="00797DCB" w:rsidRPr="00595A03" w:rsidRDefault="00797DCB" w:rsidP="00797DCB">
            <w:pPr>
              <w:pStyle w:val="BodyText"/>
              <w:spacing w:line="280" w:lineRule="exact"/>
              <w:jc w:val="both"/>
              <w:rPr>
                <w:b w:val="0"/>
                <w:bCs/>
                <w:iCs/>
                <w:szCs w:val="24"/>
              </w:rPr>
            </w:pPr>
            <w:r w:rsidRPr="00595A03">
              <w:rPr>
                <w:b w:val="0"/>
                <w:bCs/>
                <w:iCs/>
                <w:szCs w:val="24"/>
              </w:rPr>
              <w:t xml:space="preserve">If completed with a digital signature, this Insert and accompanying document or information may be uploaded to the online Part </w:t>
            </w:r>
            <w:r w:rsidR="000B6F41">
              <w:rPr>
                <w:b w:val="0"/>
                <w:bCs/>
                <w:iCs/>
                <w:szCs w:val="24"/>
              </w:rPr>
              <w:t>2</w:t>
            </w:r>
            <w:r w:rsidRPr="00595A03">
              <w:rPr>
                <w:b w:val="0"/>
                <w:bCs/>
                <w:iCs/>
                <w:szCs w:val="24"/>
              </w:rPr>
              <w:t xml:space="preserve"> Form or may be sent by email to the Procurement Administrator at </w:t>
            </w:r>
            <w:hyperlink r:id="rId8" w:history="1">
              <w:r w:rsidRPr="00595A03">
                <w:rPr>
                  <w:rStyle w:val="Hyperlink"/>
                  <w:rFonts w:cs="Times New Roman"/>
                  <w:b w:val="0"/>
                  <w:bCs/>
                  <w:iCs/>
                  <w:color w:val="0000FF"/>
                </w:rPr>
                <w:t>Illinois-RFP@nera.com</w:t>
              </w:r>
            </w:hyperlink>
            <w:r w:rsidRPr="00595A03">
              <w:rPr>
                <w:b w:val="0"/>
                <w:bCs/>
                <w:iCs/>
                <w:szCs w:val="24"/>
                <w:lang w:val="en-US" w:eastAsia="en-US"/>
              </w:rPr>
              <w:t>.</w:t>
            </w:r>
          </w:p>
          <w:p w14:paraId="678AB256" w14:textId="77777777" w:rsidR="00797DCB" w:rsidRPr="00595A03" w:rsidRDefault="00797DCB" w:rsidP="00797DCB">
            <w:pPr>
              <w:pStyle w:val="BodyText"/>
              <w:spacing w:line="280" w:lineRule="exact"/>
              <w:jc w:val="both"/>
              <w:rPr>
                <w:b w:val="0"/>
                <w:bCs/>
                <w:iCs/>
                <w:szCs w:val="24"/>
              </w:rPr>
            </w:pPr>
          </w:p>
          <w:p w14:paraId="0124FCC4" w14:textId="77777777" w:rsidR="00797DCB" w:rsidRPr="00595A03" w:rsidRDefault="00797DCB" w:rsidP="00797DCB">
            <w:pPr>
              <w:pStyle w:val="BodyText"/>
              <w:spacing w:line="280" w:lineRule="exact"/>
              <w:jc w:val="both"/>
              <w:rPr>
                <w:b w:val="0"/>
                <w:bCs/>
                <w:iCs/>
                <w:szCs w:val="24"/>
              </w:rPr>
            </w:pPr>
            <w:r w:rsidRPr="00595A03">
              <w:rPr>
                <w:b w:val="0"/>
                <w:bCs/>
                <w:iCs/>
                <w:szCs w:val="24"/>
              </w:rPr>
              <w:t>This Insert may also be completed as follows:</w:t>
            </w:r>
          </w:p>
          <w:p w14:paraId="03019CBC" w14:textId="77777777" w:rsidR="00797DCB" w:rsidRPr="00595A03" w:rsidRDefault="00797DCB" w:rsidP="00797DCB">
            <w:pPr>
              <w:pStyle w:val="BodyText"/>
              <w:numPr>
                <w:ilvl w:val="0"/>
                <w:numId w:val="21"/>
              </w:numPr>
              <w:spacing w:line="280" w:lineRule="exact"/>
              <w:jc w:val="both"/>
              <w:rPr>
                <w:i/>
                <w:szCs w:val="24"/>
              </w:rPr>
            </w:pPr>
            <w:r w:rsidRPr="00595A03">
              <w:rPr>
                <w:i/>
                <w:szCs w:val="24"/>
              </w:rPr>
              <w:t xml:space="preserve">Submitted with a scanned wet </w:t>
            </w:r>
            <w:proofErr w:type="gramStart"/>
            <w:r w:rsidRPr="00595A03">
              <w:rPr>
                <w:i/>
                <w:szCs w:val="24"/>
              </w:rPr>
              <w:t>signature;</w:t>
            </w:r>
            <w:proofErr w:type="gramEnd"/>
          </w:p>
          <w:p w14:paraId="6FE68E3E" w14:textId="77777777" w:rsidR="00797DCB" w:rsidRPr="00595A03" w:rsidRDefault="00797DCB" w:rsidP="00797DCB">
            <w:pPr>
              <w:pStyle w:val="BodyText"/>
              <w:spacing w:line="280" w:lineRule="exact"/>
              <w:jc w:val="both"/>
              <w:rPr>
                <w:b w:val="0"/>
                <w:bCs/>
                <w:i/>
                <w:szCs w:val="24"/>
              </w:rPr>
            </w:pPr>
            <w:r w:rsidRPr="00595A03">
              <w:rPr>
                <w:b w:val="0"/>
                <w:bCs/>
                <w:i/>
                <w:szCs w:val="24"/>
              </w:rPr>
              <w:t>or</w:t>
            </w:r>
          </w:p>
          <w:p w14:paraId="7AEBE3D4" w14:textId="77777777" w:rsidR="00797DCB" w:rsidRPr="00595A03" w:rsidRDefault="00797DCB" w:rsidP="00797DCB">
            <w:pPr>
              <w:pStyle w:val="BodyText"/>
              <w:numPr>
                <w:ilvl w:val="0"/>
                <w:numId w:val="21"/>
              </w:numPr>
              <w:spacing w:line="280" w:lineRule="exact"/>
              <w:jc w:val="both"/>
              <w:rPr>
                <w:i/>
                <w:szCs w:val="24"/>
              </w:rPr>
            </w:pPr>
            <w:r w:rsidRPr="00595A03">
              <w:rPr>
                <w:i/>
                <w:szCs w:val="24"/>
              </w:rPr>
              <w:t>Submitted with an electronic signature (such as an image of a signature).</w:t>
            </w:r>
          </w:p>
          <w:p w14:paraId="3B93CDBD" w14:textId="3F60DC63" w:rsidR="00DD1158" w:rsidRPr="00595A03" w:rsidRDefault="00797DCB" w:rsidP="009E50E5">
            <w:pPr>
              <w:pStyle w:val="BodyText"/>
              <w:spacing w:line="240" w:lineRule="exact"/>
              <w:jc w:val="both"/>
              <w:rPr>
                <w:b w:val="0"/>
                <w:bCs/>
              </w:rPr>
            </w:pPr>
            <w:r w:rsidRPr="00595A03">
              <w:rPr>
                <w:rFonts w:eastAsiaTheme="minorHAnsi"/>
                <w:b w:val="0"/>
                <w:bCs/>
                <w:iCs/>
                <w:szCs w:val="24"/>
              </w:rPr>
              <w:t xml:space="preserve">If completed with a scanned or electronic signature, this Insert must be sent by email to the Procurement Administrator at </w:t>
            </w:r>
            <w:hyperlink r:id="rId9" w:history="1">
              <w:r w:rsidRPr="00595A03">
                <w:rPr>
                  <w:rStyle w:val="Hyperlink"/>
                  <w:rFonts w:eastAsiaTheme="minorHAnsi" w:cs="Times New Roman"/>
                  <w:b w:val="0"/>
                  <w:bCs/>
                  <w:iCs/>
                  <w:color w:val="0000FF"/>
                </w:rPr>
                <w:t>Illinois-RFP@nera.com</w:t>
              </w:r>
            </w:hyperlink>
            <w:r w:rsidRPr="00595A03">
              <w:rPr>
                <w:rFonts w:eastAsiaTheme="minorHAnsi"/>
                <w:b w:val="0"/>
                <w:bCs/>
                <w:iCs/>
                <w:szCs w:val="24"/>
              </w:rPr>
              <w:t xml:space="preserve"> by the signatory or with the signatory on copy</w:t>
            </w:r>
            <w:r w:rsidR="00DD1158" w:rsidRPr="00595A03">
              <w:rPr>
                <w:b w:val="0"/>
                <w:bCs/>
              </w:rPr>
              <w:t>.</w:t>
            </w:r>
          </w:p>
          <w:p w14:paraId="304891B8" w14:textId="77777777" w:rsidR="00DD1158" w:rsidRDefault="00DD1158" w:rsidP="009E50E5">
            <w:pPr>
              <w:pStyle w:val="BodyText"/>
              <w:spacing w:line="240" w:lineRule="exact"/>
              <w:jc w:val="both"/>
              <w:rPr>
                <w:b w:val="0"/>
                <w:i/>
              </w:rPr>
            </w:pPr>
          </w:p>
        </w:tc>
      </w:tr>
    </w:tbl>
    <w:p w14:paraId="22F0CB3E" w14:textId="77777777" w:rsidR="00DD1158" w:rsidRDefault="00DD1158" w:rsidP="00067DD9">
      <w:pPr>
        <w:jc w:val="both"/>
        <w:rPr>
          <w:rFonts w:ascii="Copperplate Gothic Bold" w:hAnsi="Copperplate Gothic Bold"/>
          <w:b/>
          <w:color w:val="FF6600"/>
          <w:sz w:val="32"/>
          <w:szCs w:val="32"/>
        </w:rPr>
      </w:pPr>
    </w:p>
    <w:p w14:paraId="0AB1C1A6" w14:textId="233A7649" w:rsidR="00965BB6" w:rsidRPr="00F409E7" w:rsidRDefault="006B5527" w:rsidP="00067DD9">
      <w:pPr>
        <w:jc w:val="both"/>
        <w:rPr>
          <w:rFonts w:ascii="Copperplate Gothic Bold" w:hAnsi="Copperplate Gothic Bold"/>
          <w:b/>
          <w:color w:val="FF6600"/>
          <w:sz w:val="32"/>
          <w:szCs w:val="32"/>
        </w:rPr>
      </w:pPr>
      <w:r>
        <w:rPr>
          <w:rFonts w:ascii="Copperplate Gothic Bold" w:hAnsi="Copperplate Gothic Bold"/>
          <w:b/>
          <w:color w:val="FF6600"/>
          <w:sz w:val="32"/>
          <w:szCs w:val="32"/>
        </w:rPr>
        <w:t>MEC</w:t>
      </w:r>
      <w:r w:rsidR="00801FCB" w:rsidRPr="00AA6D2C">
        <w:rPr>
          <w:rFonts w:ascii="Copperplate Gothic Bold" w:hAnsi="Copperplate Gothic Bold"/>
          <w:b/>
          <w:color w:val="FF6600"/>
          <w:sz w:val="32"/>
          <w:szCs w:val="32"/>
        </w:rPr>
        <w:t xml:space="preserve"> </w:t>
      </w:r>
      <w:r w:rsidR="00965BB6" w:rsidRPr="00AA6D2C">
        <w:rPr>
          <w:rFonts w:ascii="Copperplate Gothic Bold" w:hAnsi="Copperplate Gothic Bold"/>
          <w:b/>
          <w:color w:val="FF6600"/>
          <w:sz w:val="32"/>
          <w:szCs w:val="32"/>
        </w:rPr>
        <w:t>P2</w:t>
      </w:r>
      <w:r w:rsidR="000F1920" w:rsidRPr="00AA6D2C">
        <w:rPr>
          <w:rFonts w:ascii="Copperplate Gothic Bold" w:hAnsi="Copperplate Gothic Bold"/>
          <w:b/>
          <w:color w:val="FF6600"/>
          <w:sz w:val="32"/>
          <w:szCs w:val="32"/>
        </w:rPr>
        <w:t xml:space="preserve"> </w:t>
      </w:r>
      <w:r w:rsidR="00965BB6" w:rsidRPr="00AA6D2C">
        <w:rPr>
          <w:rFonts w:ascii="Copperplate Gothic Bold" w:hAnsi="Copperplate Gothic Bold"/>
          <w:b/>
          <w:color w:val="FF6600"/>
          <w:sz w:val="32"/>
          <w:szCs w:val="32"/>
        </w:rPr>
        <w:t xml:space="preserve">Certifications </w:t>
      </w:r>
      <w:r w:rsidR="00E8261A" w:rsidRPr="00AA6D2C">
        <w:rPr>
          <w:rFonts w:ascii="Copperplate Gothic Bold" w:hAnsi="Copperplate Gothic Bold"/>
          <w:b/>
          <w:color w:val="FF6600"/>
          <w:sz w:val="32"/>
          <w:szCs w:val="32"/>
        </w:rPr>
        <w:t>Insert (#P2-</w:t>
      </w:r>
      <w:r w:rsidR="007546A3">
        <w:rPr>
          <w:rFonts w:ascii="Copperplate Gothic Bold" w:hAnsi="Copperplate Gothic Bold"/>
          <w:b/>
          <w:color w:val="FF6600"/>
          <w:sz w:val="32"/>
          <w:szCs w:val="32"/>
        </w:rPr>
        <w:t>7</w:t>
      </w:r>
      <w:r w:rsidR="00E8261A" w:rsidRPr="00AA6D2C">
        <w:rPr>
          <w:rFonts w:ascii="Copperplate Gothic Bold" w:hAnsi="Copperplate Gothic Bold"/>
          <w:b/>
          <w:color w:val="FF6600"/>
          <w:sz w:val="32"/>
          <w:szCs w:val="32"/>
        </w:rPr>
        <w:t>)</w:t>
      </w:r>
    </w:p>
    <w:p w14:paraId="605EB2A7" w14:textId="0353052D" w:rsidR="003A107E" w:rsidRDefault="003A107E" w:rsidP="003A107E">
      <w:pPr>
        <w:jc w:val="both"/>
        <w:rPr>
          <w:rFonts w:ascii="Copperplate Gothic Bold" w:hAnsi="Copperplate Gothic Bold"/>
          <w:b/>
          <w:szCs w:val="32"/>
        </w:rPr>
      </w:pPr>
      <w:r>
        <w:rPr>
          <w:rFonts w:ascii="Copperplate Gothic Bold" w:hAnsi="Copperplate Gothic Bold"/>
          <w:szCs w:val="32"/>
        </w:rPr>
        <w:t>(</w:t>
      </w:r>
      <w:r w:rsidR="007546A3">
        <w:rPr>
          <w:rFonts w:ascii="Copperplate Gothic Bold" w:hAnsi="Copperplate Gothic Bold"/>
          <w:szCs w:val="32"/>
          <w:u w:val="single"/>
        </w:rPr>
        <w:t>Fifth</w:t>
      </w:r>
      <w:r>
        <w:rPr>
          <w:rFonts w:ascii="Copperplate Gothic Bold" w:hAnsi="Copperplate Gothic Bold"/>
          <w:szCs w:val="32"/>
          <w:u w:val="single"/>
        </w:rPr>
        <w:t xml:space="preserve"> Item</w:t>
      </w:r>
      <w:r>
        <w:rPr>
          <w:rFonts w:ascii="Copperplate Gothic Bold" w:hAnsi="Copperplate Gothic Bold"/>
          <w:b/>
          <w:szCs w:val="32"/>
        </w:rPr>
        <w:t xml:space="preserve"> </w:t>
      </w:r>
      <w:r>
        <w:rPr>
          <w:rFonts w:ascii="Copperplate Gothic Bold" w:hAnsi="Copperplate Gothic Bold"/>
          <w:szCs w:val="32"/>
        </w:rPr>
        <w:t xml:space="preserve">in </w:t>
      </w:r>
      <w:r w:rsidR="007E7B9A">
        <w:rPr>
          <w:rFonts w:ascii="Copperplate Gothic Bold" w:hAnsi="Copperplate Gothic Bold"/>
          <w:b/>
          <w:szCs w:val="32"/>
        </w:rPr>
        <w:t>S</w:t>
      </w:r>
      <w:r>
        <w:rPr>
          <w:rFonts w:ascii="Copperplate Gothic Bold" w:hAnsi="Copperplate Gothic Bold"/>
          <w:b/>
          <w:szCs w:val="32"/>
        </w:rPr>
        <w:t xml:space="preserve">ection </w:t>
      </w:r>
      <w:r w:rsidR="00A4464F">
        <w:rPr>
          <w:rFonts w:ascii="Copperplate Gothic Bold" w:hAnsi="Copperplate Gothic Bold"/>
          <w:b/>
          <w:szCs w:val="32"/>
        </w:rPr>
        <w:t>4</w:t>
      </w:r>
      <w:r w:rsidR="00A4464F">
        <w:rPr>
          <w:rFonts w:ascii="Copperplate Gothic Bold" w:hAnsi="Copperplate Gothic Bold"/>
          <w:szCs w:val="32"/>
        </w:rPr>
        <w:t xml:space="preserve"> </w:t>
      </w:r>
      <w:r>
        <w:rPr>
          <w:rFonts w:ascii="Copperplate Gothic Bold" w:hAnsi="Copperplate Gothic Bold"/>
          <w:szCs w:val="32"/>
        </w:rPr>
        <w:t>of the Part 2 Form)</w:t>
      </w:r>
      <w:r>
        <w:rPr>
          <w:rFonts w:ascii="Copperplate Gothic Bold" w:hAnsi="Copperplate Gothic Bold"/>
          <w:b/>
          <w:szCs w:val="32"/>
        </w:rPr>
        <w:t xml:space="preserve"> </w:t>
      </w:r>
    </w:p>
    <w:p w14:paraId="2BF89719" w14:textId="77777777" w:rsidR="00BB0C78" w:rsidRDefault="00BB0C78" w:rsidP="003A107E">
      <w:pPr>
        <w:jc w:val="both"/>
        <w:rPr>
          <w:rFonts w:ascii="Copperplate Gothic Bold" w:hAnsi="Copperplate Gothic Bold"/>
          <w:b/>
          <w:szCs w:val="32"/>
        </w:rPr>
      </w:pPr>
    </w:p>
    <w:p w14:paraId="7AC9592B" w14:textId="12FED9B9" w:rsidR="00DE6D5F" w:rsidRDefault="00DE6D5F" w:rsidP="00BB0C78">
      <w:pPr>
        <w:spacing w:after="120"/>
        <w:jc w:val="both"/>
        <w:rPr>
          <w:sz w:val="22"/>
          <w:szCs w:val="24"/>
        </w:rPr>
      </w:pPr>
      <w:r>
        <w:rPr>
          <w:b/>
          <w:bCs/>
          <w:smallCaps/>
        </w:rPr>
        <w:t xml:space="preserve">The Bid Date below is </w:t>
      </w:r>
      <w:r w:rsidR="006B5527">
        <w:rPr>
          <w:b/>
          <w:bCs/>
          <w:smallCaps/>
        </w:rPr>
        <w:t xml:space="preserve">April </w:t>
      </w:r>
      <w:r w:rsidR="007546A3">
        <w:rPr>
          <w:b/>
          <w:bCs/>
          <w:smallCaps/>
        </w:rPr>
        <w:t>1</w:t>
      </w:r>
      <w:r w:rsidR="00C158E3">
        <w:rPr>
          <w:b/>
          <w:bCs/>
          <w:smallCaps/>
        </w:rPr>
        <w:t>7</w:t>
      </w:r>
      <w:r w:rsidR="006B5527">
        <w:rPr>
          <w:b/>
          <w:bCs/>
          <w:smallCaps/>
        </w:rPr>
        <w:t>, 202</w:t>
      </w:r>
      <w:r w:rsidR="00C158E3">
        <w:rPr>
          <w:b/>
          <w:bCs/>
          <w:smallCaps/>
        </w:rPr>
        <w:t>3</w:t>
      </w:r>
      <w:r>
        <w:rPr>
          <w:b/>
          <w:bCs/>
          <w:smallCaps/>
        </w:rPr>
        <w:t>.</w:t>
      </w:r>
    </w:p>
    <w:p w14:paraId="196EC494" w14:textId="26CAC983" w:rsidR="00BB0C78" w:rsidRPr="00FB61C5" w:rsidRDefault="00BB0C78" w:rsidP="00BB0C78">
      <w:pPr>
        <w:spacing w:after="120"/>
        <w:jc w:val="both"/>
        <w:rPr>
          <w:sz w:val="22"/>
          <w:szCs w:val="24"/>
        </w:rPr>
      </w:pPr>
      <w:r w:rsidRPr="00FB61C5">
        <w:rPr>
          <w:sz w:val="22"/>
          <w:szCs w:val="24"/>
        </w:rPr>
        <w:t>I certify that:</w:t>
      </w:r>
    </w:p>
    <w:p w14:paraId="49782247" w14:textId="77777777" w:rsidR="00E11443" w:rsidRPr="00E11443" w:rsidRDefault="00E11443" w:rsidP="00E11443">
      <w:pPr>
        <w:numPr>
          <w:ilvl w:val="0"/>
          <w:numId w:val="16"/>
        </w:numPr>
        <w:tabs>
          <w:tab w:val="clear" w:pos="851"/>
          <w:tab w:val="num" w:pos="540"/>
        </w:tabs>
        <w:spacing w:after="120"/>
        <w:ind w:left="540" w:hanging="540"/>
        <w:jc w:val="both"/>
        <w:rPr>
          <w:sz w:val="22"/>
          <w:szCs w:val="24"/>
        </w:rPr>
      </w:pPr>
      <w:r w:rsidRPr="00E11443">
        <w:rPr>
          <w:sz w:val="22"/>
          <w:szCs w:val="24"/>
        </w:rPr>
        <w:t xml:space="preserve">The Part 2 Proposal will remain in full force and effect until nine (9) business days after the Bid Date; </w:t>
      </w:r>
    </w:p>
    <w:p w14:paraId="20C7E6B2" w14:textId="072256F1" w:rsidR="00BB0C78" w:rsidRPr="00FB61C5"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To the best of my knowledge and belief, all information provided in the Part 2 Proposal is true and accurate;</w:t>
      </w:r>
      <w:r w:rsidR="00BB0C78" w:rsidRPr="00FB61C5">
        <w:rPr>
          <w:sz w:val="22"/>
          <w:szCs w:val="24"/>
        </w:rPr>
        <w:t xml:space="preserve">  </w:t>
      </w:r>
    </w:p>
    <w:p w14:paraId="2FE9F988" w14:textId="77777777" w:rsidR="00BB0C78" w:rsidRPr="00FB61C5" w:rsidRDefault="00E11443" w:rsidP="007546A3">
      <w:pPr>
        <w:numPr>
          <w:ilvl w:val="0"/>
          <w:numId w:val="16"/>
        </w:numPr>
        <w:tabs>
          <w:tab w:val="clear" w:pos="851"/>
          <w:tab w:val="num" w:pos="540"/>
        </w:tabs>
        <w:spacing w:after="120"/>
        <w:ind w:left="540" w:hanging="540"/>
        <w:jc w:val="both"/>
        <w:rPr>
          <w:sz w:val="22"/>
          <w:szCs w:val="24"/>
        </w:rPr>
      </w:pPr>
      <w:r w:rsidRPr="00FB61C5">
        <w:rPr>
          <w:sz w:val="22"/>
          <w:szCs w:val="24"/>
        </w:rPr>
        <w:t>The Bidder is bidding independently and has no knowledge of any Proposal being submitted for this procurement event by another Bidder in response to the RFP</w:t>
      </w:r>
      <w:r w:rsidR="00BB0C78" w:rsidRPr="00FB61C5">
        <w:rPr>
          <w:sz w:val="22"/>
          <w:szCs w:val="24"/>
        </w:rPr>
        <w:t xml:space="preserve">; </w:t>
      </w:r>
    </w:p>
    <w:p w14:paraId="3E169918" w14:textId="4CA179C3" w:rsidR="00BB0C78" w:rsidRPr="00FB61C5" w:rsidRDefault="00E11443" w:rsidP="007546A3">
      <w:pPr>
        <w:numPr>
          <w:ilvl w:val="0"/>
          <w:numId w:val="16"/>
        </w:numPr>
        <w:tabs>
          <w:tab w:val="clear" w:pos="851"/>
          <w:tab w:val="num" w:pos="540"/>
        </w:tabs>
        <w:spacing w:after="120"/>
        <w:ind w:left="540" w:hanging="540"/>
        <w:jc w:val="both"/>
        <w:rPr>
          <w:sz w:val="22"/>
          <w:szCs w:val="24"/>
        </w:rPr>
      </w:pPr>
      <w:r w:rsidRPr="00FB61C5">
        <w:rPr>
          <w:sz w:val="22"/>
          <w:szCs w:val="24"/>
        </w:rPr>
        <w:t>The Bidder has maintained and will continue to maintain the confidentiality of its Proposal during the preparation of the Proposal;</w:t>
      </w:r>
    </w:p>
    <w:p w14:paraId="03FBFA86" w14:textId="4477ADFA" w:rsidR="00BB0C78"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The Bidder has taken all necessary care to uphold the confidentiality of its Proposal in its communications with its financial institution for the purpose of arranging for </w:t>
      </w:r>
      <w:r w:rsidR="007546A3">
        <w:rPr>
          <w:sz w:val="22"/>
          <w:szCs w:val="24"/>
        </w:rPr>
        <w:t>bid assurance collateral</w:t>
      </w:r>
      <w:r w:rsidRPr="00FB61C5">
        <w:rPr>
          <w:sz w:val="22"/>
          <w:szCs w:val="24"/>
        </w:rPr>
        <w:t xml:space="preserve"> or in its communications with </w:t>
      </w:r>
      <w:r w:rsidR="001369F2">
        <w:rPr>
          <w:sz w:val="22"/>
          <w:szCs w:val="24"/>
        </w:rPr>
        <w:t>A</w:t>
      </w:r>
      <w:r w:rsidRPr="00FB61C5">
        <w:rPr>
          <w:sz w:val="22"/>
          <w:szCs w:val="24"/>
        </w:rPr>
        <w:t>dvisors, if any;</w:t>
      </w:r>
    </w:p>
    <w:p w14:paraId="74C6A11F" w14:textId="31AB5DB2" w:rsidR="00BB0C78" w:rsidRPr="00FB61C5" w:rsidRDefault="00E11443" w:rsidP="0025280D">
      <w:pPr>
        <w:numPr>
          <w:ilvl w:val="0"/>
          <w:numId w:val="16"/>
        </w:numPr>
        <w:tabs>
          <w:tab w:val="clear" w:pos="851"/>
          <w:tab w:val="num" w:pos="540"/>
        </w:tabs>
        <w:spacing w:after="120"/>
        <w:ind w:left="540" w:hanging="540"/>
        <w:jc w:val="both"/>
        <w:rPr>
          <w:sz w:val="22"/>
          <w:szCs w:val="24"/>
        </w:rPr>
      </w:pPr>
      <w:r w:rsidRPr="00FB61C5">
        <w:rPr>
          <w:sz w:val="22"/>
          <w:szCs w:val="24"/>
        </w:rPr>
        <w:t xml:space="preserve">With the exceptions of communications with </w:t>
      </w:r>
      <w:r w:rsidR="0024697D">
        <w:rPr>
          <w:sz w:val="22"/>
          <w:szCs w:val="24"/>
        </w:rPr>
        <w:t xml:space="preserve">the Bidder’s </w:t>
      </w:r>
      <w:r w:rsidRPr="00FB61C5">
        <w:rPr>
          <w:sz w:val="22"/>
          <w:szCs w:val="24"/>
        </w:rPr>
        <w:t xml:space="preserve">financial institution for the purpose of arranging for </w:t>
      </w:r>
      <w:r w:rsidR="007546A3">
        <w:rPr>
          <w:sz w:val="22"/>
          <w:szCs w:val="24"/>
        </w:rPr>
        <w:t>bid assurance collateral</w:t>
      </w:r>
      <w:r w:rsidRPr="00FB61C5">
        <w:rPr>
          <w:sz w:val="22"/>
          <w:szCs w:val="24"/>
        </w:rPr>
        <w:t xml:space="preserve"> or communications with </w:t>
      </w:r>
      <w:r w:rsidR="001369F2">
        <w:rPr>
          <w:sz w:val="22"/>
          <w:szCs w:val="24"/>
        </w:rPr>
        <w:t>A</w:t>
      </w:r>
      <w:r w:rsidRPr="00FB61C5">
        <w:rPr>
          <w:sz w:val="22"/>
          <w:szCs w:val="24"/>
        </w:rPr>
        <w:t xml:space="preserve">dvisors (if any), the Bidder has not disclosed, and will not otherwise disclose, publicly or to any other party </w:t>
      </w:r>
      <w:r w:rsidR="002946D3">
        <w:rPr>
          <w:sz w:val="22"/>
          <w:szCs w:val="24"/>
        </w:rPr>
        <w:t xml:space="preserve">(excluding disclosures required by a federal, state, or local agency, or by a court of competent jurisdiction) </w:t>
      </w:r>
      <w:r w:rsidRPr="00FB61C5">
        <w:rPr>
          <w:sz w:val="22"/>
          <w:szCs w:val="24"/>
        </w:rPr>
        <w:t xml:space="preserve">any information relating to its Proposal, which could have an effect on whether another party submits a Proposal to the procurement event, or on the contents of such Proposal that another Bidder would be willing to </w:t>
      </w:r>
      <w:r w:rsidRPr="00FB61C5">
        <w:rPr>
          <w:sz w:val="22"/>
          <w:szCs w:val="24"/>
        </w:rPr>
        <w:lastRenderedPageBreak/>
        <w:t>submit.  Such information is defined in the RFP Rules.  I acknowledge that this certification must hold until the ICC has rendered its decision on the results of the procurement event;</w:t>
      </w:r>
      <w:r w:rsidR="00BB0C78" w:rsidRPr="00FB61C5">
        <w:rPr>
          <w:sz w:val="22"/>
          <w:szCs w:val="24"/>
        </w:rPr>
        <w:t xml:space="preserve"> </w:t>
      </w:r>
    </w:p>
    <w:p w14:paraId="0320162E" w14:textId="5E0AC8F8" w:rsidR="00BB0C78"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Any Bid on any Product or on any Combination submitted in response </w:t>
      </w:r>
      <w:r w:rsidR="00DE6D5F">
        <w:rPr>
          <w:sz w:val="22"/>
          <w:szCs w:val="24"/>
        </w:rPr>
        <w:t>to</w:t>
      </w:r>
      <w:r w:rsidRPr="00FB61C5">
        <w:rPr>
          <w:sz w:val="22"/>
          <w:szCs w:val="24"/>
        </w:rPr>
        <w:t xml:space="preserve"> this procurement event is binding until nine (9) business days after the Bid Date.  Each Bid constitutes a binding and irrevocable offer to supply a block of a Product or a block of the Combination at the price provided as the Bid and under the terms of the </w:t>
      </w:r>
      <w:r>
        <w:rPr>
          <w:sz w:val="22"/>
          <w:szCs w:val="24"/>
        </w:rPr>
        <w:t>(</w:t>
      </w:r>
      <w:r w:rsidR="006B5527">
        <w:rPr>
          <w:sz w:val="22"/>
          <w:szCs w:val="24"/>
        </w:rPr>
        <w:t>MEC</w:t>
      </w:r>
      <w:r>
        <w:rPr>
          <w:sz w:val="22"/>
          <w:szCs w:val="24"/>
        </w:rPr>
        <w:t>) Confirmation</w:t>
      </w:r>
      <w:r w:rsidRPr="00FB61C5">
        <w:rPr>
          <w:sz w:val="22"/>
          <w:szCs w:val="24"/>
        </w:rPr>
        <w:t xml:space="preserve"> Agreement.  All Bids together constitute a binding and irrevocable offer to supply, under the terms of the </w:t>
      </w:r>
      <w:r>
        <w:rPr>
          <w:sz w:val="22"/>
          <w:szCs w:val="24"/>
        </w:rPr>
        <w:t>(</w:t>
      </w:r>
      <w:r w:rsidR="006B5527">
        <w:rPr>
          <w:sz w:val="22"/>
          <w:szCs w:val="24"/>
        </w:rPr>
        <w:t>MEC</w:t>
      </w:r>
      <w:r>
        <w:rPr>
          <w:sz w:val="22"/>
          <w:szCs w:val="24"/>
        </w:rPr>
        <w:t>) Confirmation</w:t>
      </w:r>
      <w:r w:rsidRPr="00FB61C5">
        <w:rPr>
          <w:sz w:val="22"/>
          <w:szCs w:val="24"/>
        </w:rPr>
        <w:t xml:space="preserve"> Agreement, the number of blocks of each Product at each price submitted and the number of blocks of each Combination at each price submitted up to the maximum willingness to supply for each Segment of each month; and</w:t>
      </w:r>
    </w:p>
    <w:p w14:paraId="00FF9631" w14:textId="147D64B6" w:rsidR="00E11443" w:rsidRPr="00E11443" w:rsidRDefault="00E11443" w:rsidP="00E11443">
      <w:pPr>
        <w:numPr>
          <w:ilvl w:val="0"/>
          <w:numId w:val="16"/>
        </w:numPr>
        <w:tabs>
          <w:tab w:val="clear" w:pos="851"/>
          <w:tab w:val="num" w:pos="540"/>
        </w:tabs>
        <w:spacing w:after="120"/>
        <w:ind w:left="540" w:hanging="540"/>
        <w:jc w:val="both"/>
        <w:rPr>
          <w:sz w:val="22"/>
          <w:szCs w:val="24"/>
        </w:rPr>
      </w:pPr>
      <w:r w:rsidRPr="00E11443">
        <w:rPr>
          <w:sz w:val="22"/>
          <w:szCs w:val="24"/>
        </w:rPr>
        <w:t>A binding and enforceable obligation arises under the terms of the (</w:t>
      </w:r>
      <w:r w:rsidR="006B5527">
        <w:rPr>
          <w:sz w:val="22"/>
          <w:szCs w:val="24"/>
        </w:rPr>
        <w:t>MEC</w:t>
      </w:r>
      <w:r w:rsidRPr="00E11443">
        <w:rPr>
          <w:sz w:val="22"/>
          <w:szCs w:val="24"/>
        </w:rPr>
        <w:t>) Confirmation Agreement to execute the</w:t>
      </w:r>
      <w:r w:rsidR="00F409E7">
        <w:rPr>
          <w:sz w:val="22"/>
          <w:szCs w:val="24"/>
        </w:rPr>
        <w:t xml:space="preserve"> (</w:t>
      </w:r>
      <w:r w:rsidR="006B5527">
        <w:rPr>
          <w:sz w:val="22"/>
          <w:szCs w:val="24"/>
        </w:rPr>
        <w:t>MEC</w:t>
      </w:r>
      <w:r w:rsidR="00F409E7">
        <w:rPr>
          <w:sz w:val="22"/>
          <w:szCs w:val="24"/>
        </w:rPr>
        <w:t>)</w:t>
      </w:r>
      <w:r w:rsidRPr="00E11443">
        <w:rPr>
          <w:sz w:val="22"/>
          <w:szCs w:val="24"/>
        </w:rPr>
        <w:t xml:space="preserve"> Confirmation </w:t>
      </w:r>
      <w:r w:rsidR="00F409E7">
        <w:rPr>
          <w:sz w:val="22"/>
          <w:szCs w:val="24"/>
        </w:rPr>
        <w:t xml:space="preserve">Agreement and related documents </w:t>
      </w:r>
      <w:r w:rsidRPr="00E11443">
        <w:rPr>
          <w:sz w:val="22"/>
          <w:szCs w:val="24"/>
        </w:rPr>
        <w:t xml:space="preserve">to supply and deliver energy to </w:t>
      </w:r>
      <w:r w:rsidR="006B5527">
        <w:rPr>
          <w:sz w:val="22"/>
          <w:szCs w:val="24"/>
        </w:rPr>
        <w:t>MEC</w:t>
      </w:r>
      <w:r w:rsidRPr="00E11443">
        <w:rPr>
          <w:sz w:val="22"/>
          <w:szCs w:val="24"/>
        </w:rPr>
        <w:t xml:space="preserve"> for each Segment of each month for which the Bidder’s Bids are approved by the ICC.  For each Segment of each month, the price paid to the Bidder is the average of the Bidder’s own winning Bids for all blocks of the Product and for all blocks of a Combination that includes that Segment of that month.</w:t>
      </w:r>
    </w:p>
    <w:p w14:paraId="4E32FF8F" w14:textId="7667602A" w:rsidR="00A233E2" w:rsidRDefault="00E11443" w:rsidP="00BB0C78">
      <w:pPr>
        <w:spacing w:after="120"/>
        <w:jc w:val="both"/>
        <w:rPr>
          <w:sz w:val="22"/>
          <w:szCs w:val="24"/>
        </w:rPr>
        <w:sectPr w:rsidR="00A233E2" w:rsidSect="00CC1C56">
          <w:headerReference w:type="default" r:id="rId10"/>
          <w:footerReference w:type="default" r:id="rId11"/>
          <w:headerReference w:type="first" r:id="rId12"/>
          <w:footerReference w:type="first" r:id="rId13"/>
          <w:pgSz w:w="12240" w:h="15840"/>
          <w:pgMar w:top="1440" w:right="1440" w:bottom="1440" w:left="1440" w:header="576" w:footer="576" w:gutter="0"/>
          <w:cols w:space="720"/>
          <w:titlePg/>
          <w:docGrid w:linePitch="360"/>
        </w:sectPr>
      </w:pPr>
      <w:r w:rsidRPr="00FB61C5">
        <w:rPr>
          <w:sz w:val="22"/>
          <w:szCs w:val="24"/>
        </w:rPr>
        <w:t xml:space="preserve">I acknowledge that, if the ICC approves some or all of the Bidder’s Bids </w:t>
      </w:r>
      <w:r w:rsidRPr="000B7818">
        <w:rPr>
          <w:sz w:val="22"/>
          <w:szCs w:val="24"/>
        </w:rPr>
        <w:t xml:space="preserve">for </w:t>
      </w:r>
      <w:r w:rsidR="006B5527">
        <w:rPr>
          <w:sz w:val="22"/>
          <w:szCs w:val="24"/>
        </w:rPr>
        <w:t>MEC</w:t>
      </w:r>
      <w:r w:rsidRPr="000B7818">
        <w:rPr>
          <w:sz w:val="22"/>
          <w:szCs w:val="24"/>
        </w:rPr>
        <w:t xml:space="preserve"> Products and/or Combinations</w:t>
      </w:r>
      <w:r w:rsidRPr="00A22FA8">
        <w:rPr>
          <w:sz w:val="22"/>
          <w:szCs w:val="24"/>
        </w:rPr>
        <w:t>:</w:t>
      </w:r>
    </w:p>
    <w:p w14:paraId="1582E95E" w14:textId="63ED3D5D" w:rsidR="00E11443"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The Bidder will sign a partially executed electronic copy of the </w:t>
      </w:r>
      <w:r>
        <w:rPr>
          <w:sz w:val="22"/>
          <w:szCs w:val="24"/>
        </w:rPr>
        <w:t>(</w:t>
      </w:r>
      <w:r w:rsidR="006B5527">
        <w:rPr>
          <w:sz w:val="22"/>
          <w:szCs w:val="24"/>
        </w:rPr>
        <w:t>MEC</w:t>
      </w:r>
      <w:r>
        <w:rPr>
          <w:sz w:val="22"/>
          <w:szCs w:val="24"/>
        </w:rPr>
        <w:t>) Confirmation</w:t>
      </w:r>
      <w:r w:rsidRPr="00FB61C5">
        <w:rPr>
          <w:sz w:val="22"/>
          <w:szCs w:val="24"/>
        </w:rPr>
        <w:t xml:space="preserve"> Agreement and any other related documents and send such fully executed signature pages to </w:t>
      </w:r>
      <w:r w:rsidR="006B5527">
        <w:rPr>
          <w:sz w:val="22"/>
          <w:szCs w:val="24"/>
        </w:rPr>
        <w:t>MEC</w:t>
      </w:r>
      <w:r w:rsidRPr="00FB61C5">
        <w:rPr>
          <w:sz w:val="22"/>
          <w:szCs w:val="24"/>
        </w:rPr>
        <w:t xml:space="preserve"> electronically by </w:t>
      </w:r>
      <w:r w:rsidR="001F4F32">
        <w:rPr>
          <w:sz w:val="22"/>
          <w:szCs w:val="24"/>
        </w:rPr>
        <w:t>12</w:t>
      </w:r>
      <w:r w:rsidRPr="00FB61C5">
        <w:rPr>
          <w:sz w:val="22"/>
          <w:szCs w:val="24"/>
        </w:rPr>
        <w:t xml:space="preserve"> PM CPT on the </w:t>
      </w:r>
      <w:r w:rsidR="001F4F32">
        <w:rPr>
          <w:sz w:val="22"/>
          <w:szCs w:val="24"/>
        </w:rPr>
        <w:t>third</w:t>
      </w:r>
      <w:r w:rsidRPr="00FB61C5">
        <w:rPr>
          <w:sz w:val="22"/>
          <w:szCs w:val="24"/>
        </w:rPr>
        <w:t xml:space="preserve"> business day after the ICC decision;</w:t>
      </w:r>
    </w:p>
    <w:p w14:paraId="5A3F7B83" w14:textId="0E091E86" w:rsidR="00E11443" w:rsidRPr="00E11443" w:rsidRDefault="000E1346" w:rsidP="00E11443">
      <w:pPr>
        <w:numPr>
          <w:ilvl w:val="0"/>
          <w:numId w:val="16"/>
        </w:numPr>
        <w:tabs>
          <w:tab w:val="clear" w:pos="851"/>
          <w:tab w:val="num" w:pos="540"/>
        </w:tabs>
        <w:spacing w:after="120"/>
        <w:ind w:left="540" w:hanging="540"/>
        <w:jc w:val="both"/>
        <w:rPr>
          <w:sz w:val="22"/>
          <w:szCs w:val="24"/>
        </w:rPr>
      </w:pPr>
      <w:r w:rsidRPr="002C0DFC">
        <w:rPr>
          <w:sz w:val="22"/>
          <w:szCs w:val="24"/>
        </w:rPr>
        <w:t xml:space="preserve">The Bidder will submit, if applicable, a fully executed Guaranty </w:t>
      </w:r>
      <w:r w:rsidR="00C211C6">
        <w:rPr>
          <w:sz w:val="22"/>
          <w:szCs w:val="24"/>
        </w:rPr>
        <w:t>t</w:t>
      </w:r>
      <w:r w:rsidRPr="002C0DFC">
        <w:rPr>
          <w:sz w:val="22"/>
          <w:szCs w:val="24"/>
        </w:rPr>
        <w:t xml:space="preserve">o </w:t>
      </w:r>
      <w:r w:rsidR="006B5527">
        <w:rPr>
          <w:sz w:val="22"/>
          <w:szCs w:val="24"/>
        </w:rPr>
        <w:t>MEC</w:t>
      </w:r>
      <w:r w:rsidRPr="002C0DFC">
        <w:rPr>
          <w:sz w:val="22"/>
          <w:szCs w:val="24"/>
        </w:rPr>
        <w:t xml:space="preserve"> </w:t>
      </w:r>
      <w:r w:rsidR="00C211C6">
        <w:rPr>
          <w:sz w:val="22"/>
          <w:szCs w:val="24"/>
        </w:rPr>
        <w:t xml:space="preserve">electronically </w:t>
      </w:r>
      <w:r w:rsidRPr="002C0DFC">
        <w:rPr>
          <w:sz w:val="22"/>
          <w:szCs w:val="24"/>
        </w:rPr>
        <w:t xml:space="preserve">by </w:t>
      </w:r>
      <w:r w:rsidR="001F4F32">
        <w:rPr>
          <w:sz w:val="22"/>
          <w:szCs w:val="24"/>
        </w:rPr>
        <w:t>12</w:t>
      </w:r>
      <w:r w:rsidRPr="002C0DFC">
        <w:rPr>
          <w:sz w:val="22"/>
          <w:szCs w:val="24"/>
        </w:rPr>
        <w:t xml:space="preserve"> PM CPT on the </w:t>
      </w:r>
      <w:r w:rsidR="001F4F32">
        <w:rPr>
          <w:sz w:val="22"/>
          <w:szCs w:val="24"/>
        </w:rPr>
        <w:t>third</w:t>
      </w:r>
      <w:r w:rsidRPr="002C0DFC">
        <w:rPr>
          <w:sz w:val="22"/>
          <w:szCs w:val="24"/>
        </w:rPr>
        <w:t xml:space="preserve"> business day after the ICC decision</w:t>
      </w:r>
      <w:r w:rsidRPr="00FB61C5">
        <w:rPr>
          <w:sz w:val="22"/>
          <w:szCs w:val="24"/>
        </w:rPr>
        <w:t>;</w:t>
      </w:r>
      <w:r w:rsidR="0050777A">
        <w:rPr>
          <w:sz w:val="22"/>
          <w:szCs w:val="24"/>
        </w:rPr>
        <w:t xml:space="preserve"> and</w:t>
      </w:r>
    </w:p>
    <w:p w14:paraId="50722B8D" w14:textId="77777777" w:rsidR="00BB0C78" w:rsidRPr="00FB61C5"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The Bidder will complete payment of the Supplier Fees due to the IPA by the seventh business day after the ICC decision.</w:t>
      </w:r>
    </w:p>
    <w:p w14:paraId="46FDADB1" w14:textId="77777777" w:rsidR="00BB0C78" w:rsidRDefault="00BB0C78" w:rsidP="00BB0C78">
      <w:pPr>
        <w:pStyle w:val="TableText"/>
        <w:jc w:val="both"/>
        <w:rPr>
          <w:sz w:val="22"/>
          <w:szCs w:val="24"/>
        </w:rPr>
      </w:pPr>
    </w:p>
    <w:p w14:paraId="0CFD479B" w14:textId="77777777" w:rsidR="00407B27" w:rsidRDefault="00407B27" w:rsidP="00BB0C78">
      <w:pPr>
        <w:pStyle w:val="TableText"/>
        <w:jc w:val="both"/>
        <w:rPr>
          <w:sz w:val="22"/>
          <w:szCs w:val="24"/>
        </w:rPr>
      </w:pPr>
    </w:p>
    <w:p w14:paraId="6BB0B2CA" w14:textId="77777777" w:rsidR="00407B27" w:rsidRPr="00FB61C5" w:rsidRDefault="00407B27" w:rsidP="00BB0C78">
      <w:pPr>
        <w:pStyle w:val="TableText"/>
        <w:jc w:val="both"/>
        <w:rPr>
          <w:sz w:val="22"/>
          <w:szCs w:val="24"/>
        </w:rPr>
      </w:pPr>
    </w:p>
    <w:p w14:paraId="74C7D309" w14:textId="77777777" w:rsidR="00BB0C78" w:rsidRPr="00FB61C5" w:rsidRDefault="00BB0C78" w:rsidP="00BB0C78">
      <w:pPr>
        <w:tabs>
          <w:tab w:val="left" w:pos="5580"/>
        </w:tabs>
        <w:ind w:left="1077"/>
        <w:jc w:val="both"/>
        <w:rPr>
          <w:sz w:val="22"/>
          <w:szCs w:val="24"/>
          <w:u w:val="single"/>
        </w:rPr>
      </w:pPr>
      <w:r w:rsidRPr="00FB61C5">
        <w:rPr>
          <w:sz w:val="22"/>
          <w:szCs w:val="24"/>
          <w:u w:val="single"/>
        </w:rPr>
        <w:tab/>
      </w:r>
      <w:r w:rsidRPr="00FB61C5">
        <w:rPr>
          <w:sz w:val="22"/>
          <w:szCs w:val="24"/>
        </w:rPr>
        <w:tab/>
      </w:r>
      <w:r w:rsidRPr="00FB61C5">
        <w:rPr>
          <w:sz w:val="22"/>
          <w:szCs w:val="24"/>
        </w:rPr>
        <w:tab/>
      </w:r>
      <w:r w:rsidRPr="00FB61C5">
        <w:rPr>
          <w:sz w:val="22"/>
          <w:szCs w:val="24"/>
        </w:rPr>
        <w:tab/>
        <w:t>_____________</w:t>
      </w:r>
    </w:p>
    <w:p w14:paraId="30F7F097" w14:textId="77777777" w:rsidR="00BB0C78" w:rsidRPr="00FB61C5" w:rsidRDefault="00BB0C78" w:rsidP="00BB0C78">
      <w:pPr>
        <w:pStyle w:val="BodyText"/>
        <w:ind w:left="1080"/>
        <w:jc w:val="both"/>
        <w:rPr>
          <w:sz w:val="22"/>
          <w:szCs w:val="24"/>
          <w:u w:val="single"/>
        </w:rPr>
      </w:pPr>
      <w:r w:rsidRPr="00FB61C5">
        <w:rPr>
          <w:sz w:val="22"/>
          <w:szCs w:val="24"/>
        </w:rPr>
        <w:t>Signature of Officer of the Bidder</w:t>
      </w:r>
      <w:r>
        <w:rPr>
          <w:sz w:val="22"/>
          <w:szCs w:val="24"/>
        </w:rPr>
        <w:tab/>
      </w:r>
      <w:r>
        <w:rPr>
          <w:sz w:val="22"/>
          <w:szCs w:val="24"/>
        </w:rPr>
        <w:tab/>
      </w:r>
      <w:r>
        <w:rPr>
          <w:sz w:val="22"/>
          <w:szCs w:val="24"/>
        </w:rPr>
        <w:tab/>
      </w:r>
      <w:r>
        <w:rPr>
          <w:sz w:val="22"/>
          <w:szCs w:val="24"/>
        </w:rPr>
        <w:tab/>
      </w:r>
      <w:r>
        <w:rPr>
          <w:sz w:val="22"/>
          <w:szCs w:val="24"/>
        </w:rPr>
        <w:tab/>
      </w:r>
      <w:r w:rsidRPr="00FB61C5">
        <w:rPr>
          <w:sz w:val="22"/>
          <w:szCs w:val="24"/>
        </w:rPr>
        <w:t>Date</w:t>
      </w:r>
    </w:p>
    <w:p w14:paraId="32D58F1F" w14:textId="77777777" w:rsidR="00BB0C78" w:rsidRPr="00FB61C5" w:rsidRDefault="00BB0C78" w:rsidP="00BB0C78">
      <w:pPr>
        <w:pStyle w:val="BodyText"/>
        <w:rPr>
          <w:b/>
          <w:smallCaps/>
          <w:sz w:val="22"/>
          <w:szCs w:val="24"/>
        </w:rPr>
      </w:pPr>
    </w:p>
    <w:p w14:paraId="45E06FEE" w14:textId="77777777" w:rsidR="00BB0C78" w:rsidRPr="00FB61C5" w:rsidRDefault="002F227D" w:rsidP="00BB0C78">
      <w:pPr>
        <w:tabs>
          <w:tab w:val="left" w:pos="5580"/>
        </w:tabs>
        <w:spacing w:line="276" w:lineRule="auto"/>
        <w:ind w:left="1062"/>
        <w:jc w:val="both"/>
        <w:rPr>
          <w:sz w:val="22"/>
          <w:szCs w:val="24"/>
          <w:u w:val="single"/>
          <w:lang w:eastAsia="zh-CN"/>
        </w:rPr>
      </w:pPr>
      <w:r w:rsidRPr="00FB61C5">
        <w:rPr>
          <w:sz w:val="22"/>
          <w:szCs w:val="24"/>
          <w:u w:val="single"/>
        </w:rPr>
        <w:fldChar w:fldCharType="begin">
          <w:ffData>
            <w:name w:val="Annex_Auth2_Printed"/>
            <w:enabled/>
            <w:calcOnExit w:val="0"/>
            <w:textInput/>
          </w:ffData>
        </w:fldChar>
      </w:r>
      <w:r w:rsidR="00BB0C78" w:rsidRPr="00FB61C5">
        <w:rPr>
          <w:sz w:val="22"/>
          <w:szCs w:val="24"/>
          <w:u w:val="single"/>
          <w:lang w:eastAsia="zh-CN"/>
        </w:rPr>
        <w:instrText xml:space="preserve"> FORMTEXT </w:instrText>
      </w:r>
      <w:r w:rsidRPr="00FB61C5">
        <w:rPr>
          <w:sz w:val="22"/>
          <w:szCs w:val="24"/>
          <w:u w:val="single"/>
        </w:rPr>
      </w:r>
      <w:r w:rsidRPr="00FB61C5">
        <w:rPr>
          <w:sz w:val="22"/>
          <w:szCs w:val="24"/>
          <w:u w:val="single"/>
        </w:rPr>
        <w:fldChar w:fldCharType="separate"/>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Pr="00FB61C5">
        <w:rPr>
          <w:sz w:val="22"/>
          <w:szCs w:val="24"/>
          <w:u w:val="single"/>
        </w:rPr>
        <w:fldChar w:fldCharType="end"/>
      </w:r>
    </w:p>
    <w:p w14:paraId="4E32C4DE" w14:textId="77777777" w:rsidR="003269AA" w:rsidRDefault="00BB0C78" w:rsidP="00BB0C78">
      <w:pPr>
        <w:spacing w:after="120"/>
        <w:ind w:left="342" w:firstLine="720"/>
        <w:jc w:val="both"/>
        <w:rPr>
          <w:szCs w:val="24"/>
          <w:lang w:eastAsia="zh-CN"/>
        </w:rPr>
      </w:pPr>
      <w:r w:rsidRPr="00FB61C5">
        <w:rPr>
          <w:sz w:val="22"/>
          <w:szCs w:val="24"/>
          <w:lang w:eastAsia="zh-CN"/>
        </w:rPr>
        <w:t>Printed Name</w:t>
      </w:r>
    </w:p>
    <w:p w14:paraId="0CB75676" w14:textId="77777777" w:rsidR="00AB2242" w:rsidRDefault="00AB2242" w:rsidP="00067DD9">
      <w:pPr>
        <w:spacing w:after="120"/>
        <w:ind w:left="342" w:firstLine="720"/>
        <w:jc w:val="both"/>
        <w:rPr>
          <w:szCs w:val="24"/>
          <w:lang w:eastAsia="zh-CN"/>
        </w:rPr>
      </w:pPr>
    </w:p>
    <w:p w14:paraId="69A1481F" w14:textId="79ABF203" w:rsidR="00965BB6" w:rsidRPr="00A00A9C" w:rsidRDefault="00965BB6" w:rsidP="00595A03">
      <w:pPr>
        <w:spacing w:after="120"/>
        <w:ind w:left="342" w:firstLine="720"/>
        <w:jc w:val="both"/>
        <w:rPr>
          <w:szCs w:val="24"/>
        </w:rPr>
      </w:pPr>
    </w:p>
    <w:sectPr w:rsidR="00965BB6" w:rsidRPr="00A00A9C" w:rsidSect="00A233E2">
      <w:footerReference w:type="default" r:id="rId14"/>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CD893" w14:textId="77777777" w:rsidR="00A24671" w:rsidRDefault="00A24671" w:rsidP="0026300B">
      <w:r>
        <w:separator/>
      </w:r>
    </w:p>
  </w:endnote>
  <w:endnote w:type="continuationSeparator" w:id="0">
    <w:p w14:paraId="25A2A808" w14:textId="77777777" w:rsidR="00A24671" w:rsidRDefault="00A24671" w:rsidP="0026300B">
      <w:r>
        <w:continuationSeparator/>
      </w:r>
    </w:p>
  </w:endnote>
  <w:endnote w:type="continuationNotice" w:id="1">
    <w:p w14:paraId="7D1D93D6" w14:textId="77777777" w:rsidR="00A24671" w:rsidRDefault="00A246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A4743" w14:textId="77777777" w:rsidR="00160EE1" w:rsidRPr="00385FF8" w:rsidRDefault="00560FA7" w:rsidP="00BD796F">
    <w:pPr>
      <w:pStyle w:val="Footer"/>
    </w:pPr>
    <w:sdt>
      <w:sdtPr>
        <w:id w:val="1794866360"/>
        <w:docPartObj>
          <w:docPartGallery w:val="Page Numbers (Top of Page)"/>
          <w:docPartUnique/>
        </w:docPartObj>
      </w:sdtPr>
      <w:sdtEndPr/>
      <w:sdtContent>
        <w:r w:rsidR="00160EE1" w:rsidRPr="00326D5A">
          <w:rPr>
            <w:b/>
          </w:rPr>
          <w:tab/>
        </w:r>
        <w:r w:rsidR="00160EE1">
          <w:rPr>
            <w:b/>
          </w:rPr>
          <w:tab/>
          <w:t xml:space="preserve">     </w:t>
        </w:r>
        <w:r w:rsidR="00160EE1" w:rsidRPr="00385FF8">
          <w:t xml:space="preserve">Page </w:t>
        </w:r>
        <w:r w:rsidR="002F227D" w:rsidRPr="00385FF8">
          <w:rPr>
            <w:b/>
            <w:bCs/>
            <w:szCs w:val="24"/>
          </w:rPr>
          <w:fldChar w:fldCharType="begin"/>
        </w:r>
        <w:r w:rsidR="00160EE1" w:rsidRPr="00385FF8">
          <w:rPr>
            <w:b/>
            <w:bCs/>
          </w:rPr>
          <w:instrText xml:space="preserve"> PAGE </w:instrText>
        </w:r>
        <w:r w:rsidR="002F227D" w:rsidRPr="00385FF8">
          <w:rPr>
            <w:b/>
            <w:bCs/>
            <w:szCs w:val="24"/>
          </w:rPr>
          <w:fldChar w:fldCharType="separate"/>
        </w:r>
        <w:r w:rsidR="006771EF">
          <w:rPr>
            <w:b/>
            <w:bCs/>
            <w:noProof/>
          </w:rPr>
          <w:t>1</w:t>
        </w:r>
        <w:r w:rsidR="002F227D" w:rsidRPr="00385FF8">
          <w:rPr>
            <w:b/>
            <w:bCs/>
            <w:szCs w:val="24"/>
          </w:rPr>
          <w:fldChar w:fldCharType="end"/>
        </w:r>
        <w:r w:rsidR="00160EE1" w:rsidRPr="00385FF8">
          <w:t xml:space="preserve"> of </w:t>
        </w:r>
        <w:r w:rsidR="002F227D" w:rsidRPr="00385FF8">
          <w:rPr>
            <w:b/>
            <w:bCs/>
            <w:szCs w:val="24"/>
          </w:rPr>
          <w:fldChar w:fldCharType="begin"/>
        </w:r>
        <w:r w:rsidR="00160EE1" w:rsidRPr="00385FF8">
          <w:rPr>
            <w:b/>
            <w:bCs/>
          </w:rPr>
          <w:instrText xml:space="preserve"> NUMPAGES  </w:instrText>
        </w:r>
        <w:r w:rsidR="002F227D" w:rsidRPr="00385FF8">
          <w:rPr>
            <w:b/>
            <w:bCs/>
            <w:szCs w:val="24"/>
          </w:rPr>
          <w:fldChar w:fldCharType="separate"/>
        </w:r>
        <w:r w:rsidR="006771EF">
          <w:rPr>
            <w:b/>
            <w:bCs/>
            <w:noProof/>
          </w:rPr>
          <w:t>2</w:t>
        </w:r>
        <w:r w:rsidR="002F227D" w:rsidRPr="00385FF8">
          <w:rPr>
            <w:b/>
            <w:bCs/>
            <w:szCs w:val="24"/>
          </w:rPr>
          <w:fldChar w:fldCharType="end"/>
        </w:r>
      </w:sdtContent>
    </w:sdt>
  </w:p>
  <w:p w14:paraId="32FC964E" w14:textId="77777777" w:rsidR="00160EE1" w:rsidRDefault="00160EE1" w:rsidP="00BD796F">
    <w:pPr>
      <w:pStyle w:val="Footer"/>
      <w:tabs>
        <w:tab w:val="clea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53126" w14:textId="77777777" w:rsidR="00CC1C56" w:rsidRDefault="00CC1C56" w:rsidP="00CC1C56">
    <w:pPr>
      <w:pStyle w:val="Footer"/>
      <w:tabs>
        <w:tab w:val="clear" w:pos="4320"/>
        <w:tab w:val="clear" w:pos="8640"/>
        <w:tab w:val="left" w:pos="1890"/>
      </w:tabs>
    </w:pPr>
    <w:r w:rsidRPr="005D2792">
      <w:rPr>
        <w:b/>
      </w:rPr>
      <w:t>CONTINUED ON NEXT PAGE…</w:t>
    </w:r>
    <w:sdt>
      <w:sdtPr>
        <w:id w:val="-2013592880"/>
        <w:docPartObj>
          <w:docPartGallery w:val="Page Numbers (Top of Page)"/>
          <w:docPartUnique/>
        </w:docPartObj>
      </w:sdtPr>
      <w:sdtEndPr/>
      <w:sdtContent>
        <w:r w:rsidRPr="00326D5A">
          <w:rPr>
            <w:b/>
          </w:rPr>
          <w:tab/>
        </w:r>
        <w:r>
          <w:rPr>
            <w:b/>
          </w:rPr>
          <w:tab/>
          <w:t xml:space="preserve">     </w:t>
        </w:r>
        <w:r>
          <w:rPr>
            <w:b/>
          </w:rPr>
          <w:tab/>
        </w:r>
        <w:r>
          <w:rPr>
            <w:b/>
          </w:rPr>
          <w:tab/>
        </w:r>
        <w:r>
          <w:rPr>
            <w:b/>
          </w:rPr>
          <w:tab/>
        </w:r>
        <w:r>
          <w:rPr>
            <w:b/>
          </w:rPr>
          <w:tab/>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Pr>
            <w:b/>
            <w:bCs/>
            <w:szCs w:val="24"/>
          </w:rPr>
          <w:t>2</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Pr>
            <w:b/>
            <w:bCs/>
            <w:szCs w:val="24"/>
          </w:rPr>
          <w:t>2</w:t>
        </w:r>
        <w:r w:rsidRPr="00385FF8">
          <w:rPr>
            <w:b/>
            <w:bCs/>
            <w:szCs w:val="24"/>
          </w:rPr>
          <w:fldChar w:fldCharType="end"/>
        </w:r>
      </w:sdtContent>
    </w:sdt>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B81AB" w14:textId="6742FE75" w:rsidR="00A233E2" w:rsidRPr="00385FF8" w:rsidRDefault="00A233E2" w:rsidP="00BD796F">
    <w:pPr>
      <w:pStyle w:val="Footer"/>
    </w:pPr>
    <w:r w:rsidRPr="00326D5A">
      <w:rPr>
        <w:b/>
      </w:rPr>
      <w:tab/>
    </w:r>
    <w:r>
      <w:rPr>
        <w:b/>
      </w:rPr>
      <w:tab/>
      <w:t xml:space="preserve">     </w:t>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sidR="00DC785E">
      <w:rPr>
        <w:b/>
        <w:bCs/>
        <w:noProof/>
      </w:rPr>
      <w:t>2</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sidR="00DC785E">
      <w:rPr>
        <w:b/>
        <w:bCs/>
        <w:noProof/>
      </w:rPr>
      <w:t>2</w:t>
    </w:r>
    <w:r w:rsidRPr="00385FF8">
      <w:rPr>
        <w:b/>
        <w:bCs/>
        <w:szCs w:val="24"/>
      </w:rPr>
      <w:fldChar w:fldCharType="end"/>
    </w:r>
  </w:p>
  <w:p w14:paraId="0F1A461B" w14:textId="77777777" w:rsidR="00A233E2" w:rsidRDefault="00A233E2" w:rsidP="00BD796F">
    <w:pPr>
      <w:pStyle w:val="Footer"/>
      <w:tabs>
        <w:tab w:val="clear"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B7AD2" w14:textId="77777777" w:rsidR="00A24671" w:rsidRDefault="00A24671" w:rsidP="0026300B">
      <w:r>
        <w:separator/>
      </w:r>
    </w:p>
  </w:footnote>
  <w:footnote w:type="continuationSeparator" w:id="0">
    <w:p w14:paraId="5BC93779" w14:textId="77777777" w:rsidR="00A24671" w:rsidRDefault="00A24671" w:rsidP="0026300B">
      <w:r>
        <w:continuationSeparator/>
      </w:r>
    </w:p>
  </w:footnote>
  <w:footnote w:type="continuationNotice" w:id="1">
    <w:p w14:paraId="38A7265D" w14:textId="77777777" w:rsidR="00A24671" w:rsidRDefault="00A246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D6BCA" w14:textId="76BA8C5A" w:rsidR="00160EE1" w:rsidRPr="00F409E7" w:rsidRDefault="003C08F5" w:rsidP="00BB0C78">
    <w:pPr>
      <w:pStyle w:val="Header"/>
      <w:rPr>
        <w:rFonts w:asciiTheme="majorHAnsi" w:hAnsiTheme="majorHAnsi"/>
        <w:b/>
        <w:color w:val="FF6600"/>
        <w:sz w:val="20"/>
      </w:rPr>
    </w:pPr>
    <w:r>
      <w:rPr>
        <w:rFonts w:asciiTheme="majorHAnsi" w:hAnsiTheme="majorHAnsi"/>
        <w:b/>
        <w:color w:val="FF6600"/>
        <w:sz w:val="20"/>
      </w:rPr>
      <w:t xml:space="preserve">Spring </w:t>
    </w:r>
    <w:r w:rsidR="00797DCB">
      <w:rPr>
        <w:rFonts w:asciiTheme="majorHAnsi" w:hAnsiTheme="majorHAnsi"/>
        <w:b/>
        <w:color w:val="FF6600"/>
        <w:sz w:val="20"/>
      </w:rPr>
      <w:t>2022</w:t>
    </w:r>
    <w:r w:rsidR="00797DCB" w:rsidRPr="00F409E7">
      <w:rPr>
        <w:rFonts w:asciiTheme="majorHAnsi" w:hAnsiTheme="majorHAnsi"/>
        <w:b/>
        <w:color w:val="FF6600"/>
        <w:sz w:val="20"/>
      </w:rPr>
      <w:t xml:space="preserve"> </w:t>
    </w:r>
    <w:r w:rsidR="00160EE1" w:rsidRPr="00F409E7">
      <w:rPr>
        <w:rFonts w:asciiTheme="majorHAnsi" w:hAnsiTheme="majorHAnsi"/>
        <w:b/>
        <w:color w:val="FF6600"/>
        <w:sz w:val="20"/>
      </w:rPr>
      <w:t>Procurement Events (</w:t>
    </w:r>
    <w:r w:rsidR="00BD2844">
      <w:rPr>
        <w:rFonts w:asciiTheme="majorHAnsi" w:hAnsiTheme="majorHAnsi"/>
        <w:b/>
        <w:color w:val="FF6600"/>
        <w:sz w:val="20"/>
      </w:rPr>
      <w:t>BEC</w:t>
    </w:r>
    <w:r w:rsidR="00BD2844" w:rsidRPr="00F409E7">
      <w:rPr>
        <w:rFonts w:asciiTheme="majorHAnsi" w:hAnsiTheme="majorHAnsi"/>
        <w:b/>
        <w:color w:val="FF6600"/>
        <w:sz w:val="20"/>
      </w:rPr>
      <w:t xml:space="preserve"> </w:t>
    </w:r>
    <w:r w:rsidR="00160EE1" w:rsidRPr="00F409E7">
      <w:rPr>
        <w:rFonts w:asciiTheme="majorHAnsi" w:hAnsiTheme="majorHAnsi"/>
        <w:b/>
        <w:color w:val="FF6600"/>
        <w:sz w:val="20"/>
      </w:rPr>
      <w:t>RFP)</w:t>
    </w:r>
  </w:p>
  <w:p w14:paraId="021D0AF7" w14:textId="7451AD6A" w:rsidR="00160EE1" w:rsidRPr="00F409E7" w:rsidRDefault="00797DCB">
    <w:pPr>
      <w:pStyle w:val="Header"/>
      <w:rPr>
        <w:b/>
        <w:color w:val="FF6600"/>
      </w:rPr>
    </w:pPr>
    <w:r>
      <w:rPr>
        <w:rFonts w:asciiTheme="majorHAnsi" w:hAnsiTheme="majorHAnsi"/>
        <w:b/>
        <w:color w:val="FF6600"/>
        <w:sz w:val="20"/>
      </w:rPr>
      <w:t xml:space="preserve">16 </w:t>
    </w:r>
    <w:r w:rsidR="003C08F5">
      <w:rPr>
        <w:rFonts w:asciiTheme="majorHAnsi" w:hAnsiTheme="majorHAnsi"/>
        <w:b/>
        <w:color w:val="FF6600"/>
        <w:sz w:val="20"/>
      </w:rPr>
      <w:t>MAR</w:t>
    </w:r>
    <w:r w:rsidR="00811F97" w:rsidRPr="00F409E7">
      <w:rPr>
        <w:rFonts w:asciiTheme="majorHAnsi" w:hAnsiTheme="majorHAnsi"/>
        <w:b/>
        <w:color w:val="FF6600"/>
        <w:sz w:val="20"/>
      </w:rPr>
      <w:t xml:space="preserve"> </w:t>
    </w:r>
    <w:r w:rsidRPr="00F409E7">
      <w:rPr>
        <w:rFonts w:asciiTheme="majorHAnsi" w:hAnsiTheme="majorHAnsi"/>
        <w:b/>
        <w:color w:val="FF6600"/>
        <w:sz w:val="20"/>
      </w:rPr>
      <w:t>20</w:t>
    </w:r>
    <w:r>
      <w:rPr>
        <w:rFonts w:asciiTheme="majorHAnsi" w:hAnsiTheme="majorHAnsi"/>
        <w:b/>
        <w:color w:val="FF6600"/>
        <w:sz w:val="20"/>
      </w:rPr>
      <w:t>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EF360" w14:textId="6CEB55EF" w:rsidR="0025280D" w:rsidRPr="00F409E7" w:rsidRDefault="0025280D" w:rsidP="0025280D">
    <w:pPr>
      <w:pStyle w:val="Header"/>
      <w:rPr>
        <w:rFonts w:asciiTheme="majorHAnsi" w:hAnsiTheme="majorHAnsi"/>
        <w:b/>
        <w:color w:val="FF6600"/>
        <w:sz w:val="20"/>
      </w:rPr>
    </w:pPr>
    <w:r>
      <w:rPr>
        <w:rFonts w:asciiTheme="majorHAnsi" w:hAnsiTheme="majorHAnsi"/>
        <w:b/>
        <w:color w:val="FF6600"/>
        <w:sz w:val="20"/>
      </w:rPr>
      <w:t>Spring</w:t>
    </w:r>
    <w:r w:rsidRPr="00F409E7">
      <w:rPr>
        <w:rFonts w:asciiTheme="majorHAnsi" w:hAnsiTheme="majorHAnsi"/>
        <w:b/>
        <w:color w:val="FF6600"/>
        <w:sz w:val="20"/>
      </w:rPr>
      <w:t xml:space="preserve"> 20</w:t>
    </w:r>
    <w:r>
      <w:rPr>
        <w:rFonts w:asciiTheme="majorHAnsi" w:hAnsiTheme="majorHAnsi"/>
        <w:b/>
        <w:color w:val="FF6600"/>
        <w:sz w:val="20"/>
      </w:rPr>
      <w:t>2</w:t>
    </w:r>
    <w:r w:rsidR="00C158E3">
      <w:rPr>
        <w:rFonts w:asciiTheme="majorHAnsi" w:hAnsiTheme="majorHAnsi"/>
        <w:b/>
        <w:color w:val="FF6600"/>
        <w:sz w:val="20"/>
      </w:rPr>
      <w:t>3</w:t>
    </w:r>
    <w:r w:rsidRPr="00F409E7">
      <w:rPr>
        <w:rFonts w:asciiTheme="majorHAnsi" w:hAnsiTheme="majorHAnsi"/>
        <w:b/>
        <w:color w:val="FF6600"/>
        <w:sz w:val="20"/>
      </w:rPr>
      <w:t xml:space="preserve"> Procurement Events (</w:t>
    </w:r>
    <w:r>
      <w:rPr>
        <w:rFonts w:asciiTheme="majorHAnsi" w:hAnsiTheme="majorHAnsi"/>
        <w:b/>
        <w:color w:val="FF6600"/>
        <w:sz w:val="20"/>
      </w:rPr>
      <w:t>BEC</w:t>
    </w:r>
    <w:r w:rsidRPr="00F409E7">
      <w:rPr>
        <w:rFonts w:asciiTheme="majorHAnsi" w:hAnsiTheme="majorHAnsi"/>
        <w:b/>
        <w:color w:val="FF6600"/>
        <w:sz w:val="20"/>
      </w:rPr>
      <w:t xml:space="preserve"> RFP)</w:t>
    </w:r>
  </w:p>
  <w:p w14:paraId="01EA942F" w14:textId="1B4C95EE" w:rsidR="00CC1C56" w:rsidRPr="006378C4" w:rsidRDefault="00797DCB" w:rsidP="0025280D">
    <w:pPr>
      <w:pStyle w:val="Header"/>
      <w:rPr>
        <w:rFonts w:asciiTheme="majorHAnsi" w:hAnsiTheme="majorHAnsi"/>
        <w:b/>
        <w:color w:val="FF6600"/>
        <w:sz w:val="20"/>
      </w:rPr>
    </w:pPr>
    <w:r>
      <w:rPr>
        <w:rFonts w:asciiTheme="majorHAnsi" w:hAnsiTheme="majorHAnsi"/>
        <w:b/>
        <w:color w:val="FF6600"/>
        <w:sz w:val="20"/>
      </w:rPr>
      <w:t xml:space="preserve">16 </w:t>
    </w:r>
    <w:r w:rsidR="0025280D">
      <w:rPr>
        <w:rFonts w:asciiTheme="majorHAnsi" w:hAnsiTheme="majorHAnsi"/>
        <w:b/>
        <w:color w:val="FF6600"/>
        <w:sz w:val="20"/>
      </w:rPr>
      <w:t>MAR</w:t>
    </w:r>
    <w:r w:rsidR="0025280D" w:rsidRPr="00F409E7">
      <w:rPr>
        <w:rFonts w:asciiTheme="majorHAnsi" w:hAnsiTheme="majorHAnsi"/>
        <w:b/>
        <w:color w:val="FF6600"/>
        <w:sz w:val="20"/>
      </w:rPr>
      <w:t xml:space="preserve"> 20</w:t>
    </w:r>
    <w:r w:rsidR="0025280D">
      <w:rPr>
        <w:rFonts w:asciiTheme="majorHAnsi" w:hAnsiTheme="majorHAnsi"/>
        <w:b/>
        <w:color w:val="FF6600"/>
        <w:sz w:val="20"/>
      </w:rPr>
      <w:t>2</w:t>
    </w:r>
    <w:r w:rsidR="00C158E3">
      <w:rPr>
        <w:rFonts w:asciiTheme="majorHAnsi" w:hAnsiTheme="majorHAnsi"/>
        <w:b/>
        <w:color w:val="FF6600"/>
        <w:sz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155200F"/>
    <w:multiLevelType w:val="multilevel"/>
    <w:tmpl w:val="D64CDDF6"/>
    <w:numStyleLink w:val="AppendicesList"/>
  </w:abstractNum>
  <w:abstractNum w:abstractNumId="7"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0"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5"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6"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9"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0"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1"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7"/>
  </w:num>
  <w:num w:numId="2">
    <w:abstractNumId w:val="10"/>
  </w:num>
  <w:num w:numId="3">
    <w:abstractNumId w:val="15"/>
  </w:num>
  <w:num w:numId="4">
    <w:abstractNumId w:val="21"/>
  </w:num>
  <w:num w:numId="5">
    <w:abstractNumId w:val="11"/>
  </w:num>
  <w:num w:numId="6">
    <w:abstractNumId w:val="18"/>
  </w:num>
  <w:num w:numId="7">
    <w:abstractNumId w:val="9"/>
  </w:num>
  <w:num w:numId="8">
    <w:abstractNumId w:val="14"/>
  </w:num>
  <w:num w:numId="9">
    <w:abstractNumId w:val="1"/>
  </w:num>
  <w:num w:numId="10">
    <w:abstractNumId w:val="4"/>
  </w:num>
  <w:num w:numId="11">
    <w:abstractNumId w:val="0"/>
  </w:num>
  <w:num w:numId="12">
    <w:abstractNumId w:val="20"/>
  </w:num>
  <w:num w:numId="13">
    <w:abstractNumId w:val="19"/>
  </w:num>
  <w:num w:numId="14">
    <w:abstractNumId w:val="5"/>
  </w:num>
  <w:num w:numId="15">
    <w:abstractNumId w:val="2"/>
  </w:num>
  <w:num w:numId="16">
    <w:abstractNumId w:val="16"/>
  </w:num>
  <w:num w:numId="17">
    <w:abstractNumId w:val="8"/>
  </w:num>
  <w:num w:numId="18">
    <w:abstractNumId w:val="3"/>
  </w:num>
  <w:num w:numId="19">
    <w:abstractNumId w:val="12"/>
  </w:num>
  <w:num w:numId="20">
    <w:abstractNumId w:val="13"/>
  </w:num>
  <w:num w:numId="21">
    <w:abstractNumId w:val="7"/>
  </w:num>
  <w:num w:numId="22">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oofState w:spelling="clean" w:grammar="clean"/>
  <w:documentProtection w:edit="forms" w:enforcement="1" w:cryptProviderType="rsaAES" w:cryptAlgorithmClass="hash" w:cryptAlgorithmType="typeAny" w:cryptAlgorithmSid="14" w:cryptSpinCount="100000" w:hash="AQxKG4eqRn/+iBCrckCl48hkyoyPekePk/c+7d3F/I3TYejFr3jgVqKCkp2HCxfdVIly3DePCu/9p+1Ka2GL1w==" w:salt="EIqaKHh6LIBgRDVxOcal2w=="/>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214"/>
    <w:rsid w:val="00005F45"/>
    <w:rsid w:val="00006294"/>
    <w:rsid w:val="000168C8"/>
    <w:rsid w:val="00025C5D"/>
    <w:rsid w:val="00026FAF"/>
    <w:rsid w:val="00036BBE"/>
    <w:rsid w:val="0004217E"/>
    <w:rsid w:val="000426A4"/>
    <w:rsid w:val="00047E5B"/>
    <w:rsid w:val="00050CC5"/>
    <w:rsid w:val="00062B95"/>
    <w:rsid w:val="00067DD9"/>
    <w:rsid w:val="00071389"/>
    <w:rsid w:val="00074AC2"/>
    <w:rsid w:val="0008003A"/>
    <w:rsid w:val="0008595E"/>
    <w:rsid w:val="00090603"/>
    <w:rsid w:val="000906DB"/>
    <w:rsid w:val="00091A19"/>
    <w:rsid w:val="0009642F"/>
    <w:rsid w:val="000B0654"/>
    <w:rsid w:val="000B35EE"/>
    <w:rsid w:val="000B6F41"/>
    <w:rsid w:val="000C2BC1"/>
    <w:rsid w:val="000C3DD8"/>
    <w:rsid w:val="000D2B3D"/>
    <w:rsid w:val="000D62F4"/>
    <w:rsid w:val="000E1346"/>
    <w:rsid w:val="000E4C3A"/>
    <w:rsid w:val="000E5201"/>
    <w:rsid w:val="000E7A47"/>
    <w:rsid w:val="000F0C5E"/>
    <w:rsid w:val="000F1910"/>
    <w:rsid w:val="000F1920"/>
    <w:rsid w:val="000F4CB0"/>
    <w:rsid w:val="000F75EA"/>
    <w:rsid w:val="00112A53"/>
    <w:rsid w:val="0011377C"/>
    <w:rsid w:val="00115458"/>
    <w:rsid w:val="001228FB"/>
    <w:rsid w:val="00124504"/>
    <w:rsid w:val="001320AF"/>
    <w:rsid w:val="00134B42"/>
    <w:rsid w:val="001369F2"/>
    <w:rsid w:val="00136B8B"/>
    <w:rsid w:val="00141CF5"/>
    <w:rsid w:val="00142328"/>
    <w:rsid w:val="00152A2C"/>
    <w:rsid w:val="00154A7D"/>
    <w:rsid w:val="00155685"/>
    <w:rsid w:val="00160EE1"/>
    <w:rsid w:val="00162782"/>
    <w:rsid w:val="0016484D"/>
    <w:rsid w:val="00173F68"/>
    <w:rsid w:val="00173FC4"/>
    <w:rsid w:val="001751F9"/>
    <w:rsid w:val="0017543D"/>
    <w:rsid w:val="001756BD"/>
    <w:rsid w:val="00177C16"/>
    <w:rsid w:val="00180CE0"/>
    <w:rsid w:val="00181B38"/>
    <w:rsid w:val="00184E65"/>
    <w:rsid w:val="0018513C"/>
    <w:rsid w:val="001860B2"/>
    <w:rsid w:val="00196D6D"/>
    <w:rsid w:val="00197003"/>
    <w:rsid w:val="001A1615"/>
    <w:rsid w:val="001A2A27"/>
    <w:rsid w:val="001B0974"/>
    <w:rsid w:val="001B13D9"/>
    <w:rsid w:val="001B79B4"/>
    <w:rsid w:val="001C07EE"/>
    <w:rsid w:val="001C0CB1"/>
    <w:rsid w:val="001C7867"/>
    <w:rsid w:val="001D22D5"/>
    <w:rsid w:val="001E5ED2"/>
    <w:rsid w:val="001E6BE5"/>
    <w:rsid w:val="001F0452"/>
    <w:rsid w:val="001F4F32"/>
    <w:rsid w:val="002052A7"/>
    <w:rsid w:val="0020576F"/>
    <w:rsid w:val="0021058F"/>
    <w:rsid w:val="002178D6"/>
    <w:rsid w:val="00222AE5"/>
    <w:rsid w:val="002269FA"/>
    <w:rsid w:val="00230090"/>
    <w:rsid w:val="002369EE"/>
    <w:rsid w:val="00240E0F"/>
    <w:rsid w:val="0024697D"/>
    <w:rsid w:val="00250998"/>
    <w:rsid w:val="0025280D"/>
    <w:rsid w:val="00255394"/>
    <w:rsid w:val="0025674E"/>
    <w:rsid w:val="00260D74"/>
    <w:rsid w:val="0026300B"/>
    <w:rsid w:val="00263532"/>
    <w:rsid w:val="002635F1"/>
    <w:rsid w:val="00263DF2"/>
    <w:rsid w:val="00265DCA"/>
    <w:rsid w:val="002708EA"/>
    <w:rsid w:val="002829D7"/>
    <w:rsid w:val="00282CDF"/>
    <w:rsid w:val="002923C8"/>
    <w:rsid w:val="002946D3"/>
    <w:rsid w:val="002974FC"/>
    <w:rsid w:val="00297B40"/>
    <w:rsid w:val="002A1B56"/>
    <w:rsid w:val="002A316F"/>
    <w:rsid w:val="002B2484"/>
    <w:rsid w:val="002B4847"/>
    <w:rsid w:val="002B7D22"/>
    <w:rsid w:val="002C4143"/>
    <w:rsid w:val="002D2E77"/>
    <w:rsid w:val="002E0843"/>
    <w:rsid w:val="002E3122"/>
    <w:rsid w:val="002E6881"/>
    <w:rsid w:val="002F082D"/>
    <w:rsid w:val="002F227D"/>
    <w:rsid w:val="0030183D"/>
    <w:rsid w:val="00316B39"/>
    <w:rsid w:val="003217F8"/>
    <w:rsid w:val="00321D90"/>
    <w:rsid w:val="003238E4"/>
    <w:rsid w:val="003269AA"/>
    <w:rsid w:val="00344A1D"/>
    <w:rsid w:val="003462DD"/>
    <w:rsid w:val="00347409"/>
    <w:rsid w:val="00352A53"/>
    <w:rsid w:val="00357896"/>
    <w:rsid w:val="003625FE"/>
    <w:rsid w:val="00362E08"/>
    <w:rsid w:val="00370E1E"/>
    <w:rsid w:val="00373CC2"/>
    <w:rsid w:val="00375930"/>
    <w:rsid w:val="003761A1"/>
    <w:rsid w:val="003844A4"/>
    <w:rsid w:val="00387497"/>
    <w:rsid w:val="003874B0"/>
    <w:rsid w:val="00392C8F"/>
    <w:rsid w:val="003939A0"/>
    <w:rsid w:val="0039478A"/>
    <w:rsid w:val="003978F9"/>
    <w:rsid w:val="003A107E"/>
    <w:rsid w:val="003A162F"/>
    <w:rsid w:val="003A2211"/>
    <w:rsid w:val="003A56B5"/>
    <w:rsid w:val="003A5D67"/>
    <w:rsid w:val="003B174C"/>
    <w:rsid w:val="003B7BC8"/>
    <w:rsid w:val="003C08F5"/>
    <w:rsid w:val="003C106A"/>
    <w:rsid w:val="003D04D2"/>
    <w:rsid w:val="003D2A86"/>
    <w:rsid w:val="003D568F"/>
    <w:rsid w:val="003E1050"/>
    <w:rsid w:val="003F09C0"/>
    <w:rsid w:val="003F5906"/>
    <w:rsid w:val="003F7905"/>
    <w:rsid w:val="00401050"/>
    <w:rsid w:val="00407554"/>
    <w:rsid w:val="00407B27"/>
    <w:rsid w:val="00412EC4"/>
    <w:rsid w:val="00421793"/>
    <w:rsid w:val="0042272C"/>
    <w:rsid w:val="004245F4"/>
    <w:rsid w:val="00425455"/>
    <w:rsid w:val="004269AC"/>
    <w:rsid w:val="004358D3"/>
    <w:rsid w:val="00435D45"/>
    <w:rsid w:val="00441CB3"/>
    <w:rsid w:val="00446D9C"/>
    <w:rsid w:val="00447C7A"/>
    <w:rsid w:val="004542E3"/>
    <w:rsid w:val="004550DB"/>
    <w:rsid w:val="00466892"/>
    <w:rsid w:val="004738FC"/>
    <w:rsid w:val="00475FEE"/>
    <w:rsid w:val="0048686F"/>
    <w:rsid w:val="00487E5F"/>
    <w:rsid w:val="0049451E"/>
    <w:rsid w:val="004965C8"/>
    <w:rsid w:val="004A2F49"/>
    <w:rsid w:val="004B1E5E"/>
    <w:rsid w:val="004B75EC"/>
    <w:rsid w:val="004C185E"/>
    <w:rsid w:val="004C2C55"/>
    <w:rsid w:val="004C617C"/>
    <w:rsid w:val="004C6254"/>
    <w:rsid w:val="004D119C"/>
    <w:rsid w:val="004D1B46"/>
    <w:rsid w:val="004D3872"/>
    <w:rsid w:val="004D39AF"/>
    <w:rsid w:val="004E0B26"/>
    <w:rsid w:val="004E38C6"/>
    <w:rsid w:val="004E4325"/>
    <w:rsid w:val="004E7CE0"/>
    <w:rsid w:val="004F1C75"/>
    <w:rsid w:val="004F3C16"/>
    <w:rsid w:val="005020E8"/>
    <w:rsid w:val="00506488"/>
    <w:rsid w:val="0050777A"/>
    <w:rsid w:val="00511B36"/>
    <w:rsid w:val="0051214F"/>
    <w:rsid w:val="00515D2F"/>
    <w:rsid w:val="0054024D"/>
    <w:rsid w:val="005407A9"/>
    <w:rsid w:val="0054157D"/>
    <w:rsid w:val="00545003"/>
    <w:rsid w:val="00546142"/>
    <w:rsid w:val="005540B2"/>
    <w:rsid w:val="00554E60"/>
    <w:rsid w:val="00560FA7"/>
    <w:rsid w:val="00562072"/>
    <w:rsid w:val="005646C8"/>
    <w:rsid w:val="00566C44"/>
    <w:rsid w:val="00570BC8"/>
    <w:rsid w:val="00571274"/>
    <w:rsid w:val="00577483"/>
    <w:rsid w:val="005829AF"/>
    <w:rsid w:val="00582B81"/>
    <w:rsid w:val="005854F4"/>
    <w:rsid w:val="005906CE"/>
    <w:rsid w:val="005933E8"/>
    <w:rsid w:val="00593554"/>
    <w:rsid w:val="005947E7"/>
    <w:rsid w:val="00595A03"/>
    <w:rsid w:val="005C78B4"/>
    <w:rsid w:val="005D3187"/>
    <w:rsid w:val="005D4F14"/>
    <w:rsid w:val="005F0770"/>
    <w:rsid w:val="005F2BD9"/>
    <w:rsid w:val="005F2D13"/>
    <w:rsid w:val="005F76B9"/>
    <w:rsid w:val="00601578"/>
    <w:rsid w:val="006111A3"/>
    <w:rsid w:val="00615E71"/>
    <w:rsid w:val="00617E45"/>
    <w:rsid w:val="006308B2"/>
    <w:rsid w:val="00631BB1"/>
    <w:rsid w:val="00633220"/>
    <w:rsid w:val="006378C4"/>
    <w:rsid w:val="006468DD"/>
    <w:rsid w:val="006474FB"/>
    <w:rsid w:val="00650861"/>
    <w:rsid w:val="0065293B"/>
    <w:rsid w:val="006552BE"/>
    <w:rsid w:val="00661837"/>
    <w:rsid w:val="0067091D"/>
    <w:rsid w:val="006771EF"/>
    <w:rsid w:val="00680801"/>
    <w:rsid w:val="00681D5B"/>
    <w:rsid w:val="00683FBF"/>
    <w:rsid w:val="0069460A"/>
    <w:rsid w:val="006A7CBB"/>
    <w:rsid w:val="006B31B3"/>
    <w:rsid w:val="006B5527"/>
    <w:rsid w:val="006B6F56"/>
    <w:rsid w:val="006C175F"/>
    <w:rsid w:val="006C3004"/>
    <w:rsid w:val="006C62F4"/>
    <w:rsid w:val="006C709E"/>
    <w:rsid w:val="006D1E52"/>
    <w:rsid w:val="006D34C6"/>
    <w:rsid w:val="006D63EA"/>
    <w:rsid w:val="006D6CFD"/>
    <w:rsid w:val="006E069F"/>
    <w:rsid w:val="006E41FF"/>
    <w:rsid w:val="006E4F50"/>
    <w:rsid w:val="006F18BD"/>
    <w:rsid w:val="006F6F4B"/>
    <w:rsid w:val="00701329"/>
    <w:rsid w:val="007015F8"/>
    <w:rsid w:val="007070A0"/>
    <w:rsid w:val="00711631"/>
    <w:rsid w:val="0071348F"/>
    <w:rsid w:val="00716473"/>
    <w:rsid w:val="00717064"/>
    <w:rsid w:val="0074032B"/>
    <w:rsid w:val="00742712"/>
    <w:rsid w:val="00744A9D"/>
    <w:rsid w:val="0074572F"/>
    <w:rsid w:val="00751C46"/>
    <w:rsid w:val="007546A3"/>
    <w:rsid w:val="007546BA"/>
    <w:rsid w:val="007554E8"/>
    <w:rsid w:val="00756B71"/>
    <w:rsid w:val="007621A6"/>
    <w:rsid w:val="0076340F"/>
    <w:rsid w:val="0076421D"/>
    <w:rsid w:val="00764CD5"/>
    <w:rsid w:val="0076510A"/>
    <w:rsid w:val="00765A7D"/>
    <w:rsid w:val="00765FC3"/>
    <w:rsid w:val="0078057E"/>
    <w:rsid w:val="0078137B"/>
    <w:rsid w:val="00782701"/>
    <w:rsid w:val="00782A2E"/>
    <w:rsid w:val="00782C44"/>
    <w:rsid w:val="00782FF1"/>
    <w:rsid w:val="00786D64"/>
    <w:rsid w:val="00787F5A"/>
    <w:rsid w:val="007975DA"/>
    <w:rsid w:val="0079796D"/>
    <w:rsid w:val="00797DCB"/>
    <w:rsid w:val="007A5AAA"/>
    <w:rsid w:val="007A79F8"/>
    <w:rsid w:val="007B0E47"/>
    <w:rsid w:val="007B1483"/>
    <w:rsid w:val="007B4A9C"/>
    <w:rsid w:val="007C5706"/>
    <w:rsid w:val="007D1D05"/>
    <w:rsid w:val="007E5A11"/>
    <w:rsid w:val="007E6C5F"/>
    <w:rsid w:val="007E7B9A"/>
    <w:rsid w:val="007E7F44"/>
    <w:rsid w:val="007F6FCC"/>
    <w:rsid w:val="007F7E19"/>
    <w:rsid w:val="00801560"/>
    <w:rsid w:val="00801FCB"/>
    <w:rsid w:val="008024DE"/>
    <w:rsid w:val="008031F3"/>
    <w:rsid w:val="00810498"/>
    <w:rsid w:val="00811F97"/>
    <w:rsid w:val="008132BD"/>
    <w:rsid w:val="008212DE"/>
    <w:rsid w:val="00821593"/>
    <w:rsid w:val="008274A3"/>
    <w:rsid w:val="00832802"/>
    <w:rsid w:val="00832884"/>
    <w:rsid w:val="00842AE2"/>
    <w:rsid w:val="008438C6"/>
    <w:rsid w:val="00844C49"/>
    <w:rsid w:val="008561C8"/>
    <w:rsid w:val="00856516"/>
    <w:rsid w:val="00856E9D"/>
    <w:rsid w:val="00862286"/>
    <w:rsid w:val="008632EA"/>
    <w:rsid w:val="0086633D"/>
    <w:rsid w:val="008665C0"/>
    <w:rsid w:val="00867777"/>
    <w:rsid w:val="008707C1"/>
    <w:rsid w:val="00882EB1"/>
    <w:rsid w:val="00885A1F"/>
    <w:rsid w:val="00885DC2"/>
    <w:rsid w:val="00886454"/>
    <w:rsid w:val="008920AE"/>
    <w:rsid w:val="008A197C"/>
    <w:rsid w:val="008B014C"/>
    <w:rsid w:val="008B362D"/>
    <w:rsid w:val="008D3925"/>
    <w:rsid w:val="008D3C48"/>
    <w:rsid w:val="008E0D5B"/>
    <w:rsid w:val="008F28E9"/>
    <w:rsid w:val="008F3AE3"/>
    <w:rsid w:val="008F68EB"/>
    <w:rsid w:val="0090239C"/>
    <w:rsid w:val="009036BC"/>
    <w:rsid w:val="0091736B"/>
    <w:rsid w:val="00922D5C"/>
    <w:rsid w:val="00934070"/>
    <w:rsid w:val="00936BAF"/>
    <w:rsid w:val="00941879"/>
    <w:rsid w:val="00946409"/>
    <w:rsid w:val="00947543"/>
    <w:rsid w:val="0095485F"/>
    <w:rsid w:val="00963E58"/>
    <w:rsid w:val="00965BB6"/>
    <w:rsid w:val="00967245"/>
    <w:rsid w:val="00982BF4"/>
    <w:rsid w:val="00984D25"/>
    <w:rsid w:val="00994791"/>
    <w:rsid w:val="009A1483"/>
    <w:rsid w:val="009A2A17"/>
    <w:rsid w:val="009A2D36"/>
    <w:rsid w:val="009B32AB"/>
    <w:rsid w:val="009B3410"/>
    <w:rsid w:val="009B6297"/>
    <w:rsid w:val="009C0116"/>
    <w:rsid w:val="009C44E8"/>
    <w:rsid w:val="009C6B33"/>
    <w:rsid w:val="009D2B21"/>
    <w:rsid w:val="009D4A34"/>
    <w:rsid w:val="009D6248"/>
    <w:rsid w:val="009D716D"/>
    <w:rsid w:val="009D7190"/>
    <w:rsid w:val="009F18FE"/>
    <w:rsid w:val="009F3C30"/>
    <w:rsid w:val="00A00399"/>
    <w:rsid w:val="00A00865"/>
    <w:rsid w:val="00A00A9C"/>
    <w:rsid w:val="00A01472"/>
    <w:rsid w:val="00A07626"/>
    <w:rsid w:val="00A10DC2"/>
    <w:rsid w:val="00A11B63"/>
    <w:rsid w:val="00A2030B"/>
    <w:rsid w:val="00A233E2"/>
    <w:rsid w:val="00A24671"/>
    <w:rsid w:val="00A36010"/>
    <w:rsid w:val="00A401D3"/>
    <w:rsid w:val="00A4464F"/>
    <w:rsid w:val="00A50909"/>
    <w:rsid w:val="00A66107"/>
    <w:rsid w:val="00A672DF"/>
    <w:rsid w:val="00A67CEF"/>
    <w:rsid w:val="00A70CD1"/>
    <w:rsid w:val="00A7497B"/>
    <w:rsid w:val="00A77A9B"/>
    <w:rsid w:val="00A922D7"/>
    <w:rsid w:val="00AA272A"/>
    <w:rsid w:val="00AA4CE2"/>
    <w:rsid w:val="00AA6D2C"/>
    <w:rsid w:val="00AB0EEB"/>
    <w:rsid w:val="00AB2242"/>
    <w:rsid w:val="00AB2587"/>
    <w:rsid w:val="00AB7C25"/>
    <w:rsid w:val="00AC5604"/>
    <w:rsid w:val="00AC5D19"/>
    <w:rsid w:val="00AC6707"/>
    <w:rsid w:val="00AD0E72"/>
    <w:rsid w:val="00AF62C9"/>
    <w:rsid w:val="00AF7740"/>
    <w:rsid w:val="00B0168F"/>
    <w:rsid w:val="00B13001"/>
    <w:rsid w:val="00B135DC"/>
    <w:rsid w:val="00B17BE8"/>
    <w:rsid w:val="00B228F5"/>
    <w:rsid w:val="00B25D0B"/>
    <w:rsid w:val="00B3143F"/>
    <w:rsid w:val="00B3661C"/>
    <w:rsid w:val="00B367C7"/>
    <w:rsid w:val="00B3770A"/>
    <w:rsid w:val="00B43794"/>
    <w:rsid w:val="00B507DB"/>
    <w:rsid w:val="00B558BE"/>
    <w:rsid w:val="00B57BBD"/>
    <w:rsid w:val="00B65254"/>
    <w:rsid w:val="00B67993"/>
    <w:rsid w:val="00B76789"/>
    <w:rsid w:val="00B77513"/>
    <w:rsid w:val="00B80B2A"/>
    <w:rsid w:val="00B80F76"/>
    <w:rsid w:val="00B86F73"/>
    <w:rsid w:val="00B879A5"/>
    <w:rsid w:val="00B92C3B"/>
    <w:rsid w:val="00BA08B4"/>
    <w:rsid w:val="00BA1885"/>
    <w:rsid w:val="00BA6F76"/>
    <w:rsid w:val="00BA708C"/>
    <w:rsid w:val="00BB07D3"/>
    <w:rsid w:val="00BB09E0"/>
    <w:rsid w:val="00BB0C78"/>
    <w:rsid w:val="00BB33F2"/>
    <w:rsid w:val="00BB5198"/>
    <w:rsid w:val="00BC433B"/>
    <w:rsid w:val="00BC501C"/>
    <w:rsid w:val="00BD2012"/>
    <w:rsid w:val="00BD2844"/>
    <w:rsid w:val="00BD3CAC"/>
    <w:rsid w:val="00BD796F"/>
    <w:rsid w:val="00BE24FE"/>
    <w:rsid w:val="00BE2ADA"/>
    <w:rsid w:val="00BF0B06"/>
    <w:rsid w:val="00BF3419"/>
    <w:rsid w:val="00C0141C"/>
    <w:rsid w:val="00C0173A"/>
    <w:rsid w:val="00C01BE3"/>
    <w:rsid w:val="00C04599"/>
    <w:rsid w:val="00C0763B"/>
    <w:rsid w:val="00C158E3"/>
    <w:rsid w:val="00C201B4"/>
    <w:rsid w:val="00C2067A"/>
    <w:rsid w:val="00C211C6"/>
    <w:rsid w:val="00C23105"/>
    <w:rsid w:val="00C24D7D"/>
    <w:rsid w:val="00C27DEC"/>
    <w:rsid w:val="00C3379F"/>
    <w:rsid w:val="00C36C3B"/>
    <w:rsid w:val="00C46EC2"/>
    <w:rsid w:val="00C51A15"/>
    <w:rsid w:val="00C5745F"/>
    <w:rsid w:val="00C61B34"/>
    <w:rsid w:val="00C623EB"/>
    <w:rsid w:val="00C66278"/>
    <w:rsid w:val="00C70FB5"/>
    <w:rsid w:val="00C748A9"/>
    <w:rsid w:val="00C80707"/>
    <w:rsid w:val="00C81A53"/>
    <w:rsid w:val="00C82076"/>
    <w:rsid w:val="00C838A6"/>
    <w:rsid w:val="00C86D8C"/>
    <w:rsid w:val="00C9272D"/>
    <w:rsid w:val="00C961DE"/>
    <w:rsid w:val="00CA0D5B"/>
    <w:rsid w:val="00CA499A"/>
    <w:rsid w:val="00CB2B74"/>
    <w:rsid w:val="00CB3EBF"/>
    <w:rsid w:val="00CB5C9A"/>
    <w:rsid w:val="00CC1C56"/>
    <w:rsid w:val="00CC2102"/>
    <w:rsid w:val="00CC5042"/>
    <w:rsid w:val="00CC54ED"/>
    <w:rsid w:val="00CE10AA"/>
    <w:rsid w:val="00CE1ADB"/>
    <w:rsid w:val="00CE61E5"/>
    <w:rsid w:val="00CF4698"/>
    <w:rsid w:val="00CF5707"/>
    <w:rsid w:val="00CF6BA8"/>
    <w:rsid w:val="00D00644"/>
    <w:rsid w:val="00D01437"/>
    <w:rsid w:val="00D02772"/>
    <w:rsid w:val="00D028E4"/>
    <w:rsid w:val="00D0756D"/>
    <w:rsid w:val="00D078E7"/>
    <w:rsid w:val="00D1054C"/>
    <w:rsid w:val="00D121B4"/>
    <w:rsid w:val="00D1473A"/>
    <w:rsid w:val="00D14BAE"/>
    <w:rsid w:val="00D14F12"/>
    <w:rsid w:val="00D16F91"/>
    <w:rsid w:val="00D204FE"/>
    <w:rsid w:val="00D23F55"/>
    <w:rsid w:val="00D256AC"/>
    <w:rsid w:val="00D33EEB"/>
    <w:rsid w:val="00D34C42"/>
    <w:rsid w:val="00D413F3"/>
    <w:rsid w:val="00D447B6"/>
    <w:rsid w:val="00D46AED"/>
    <w:rsid w:val="00D471EF"/>
    <w:rsid w:val="00D51363"/>
    <w:rsid w:val="00D56E38"/>
    <w:rsid w:val="00D57FD9"/>
    <w:rsid w:val="00D62A6B"/>
    <w:rsid w:val="00D655E4"/>
    <w:rsid w:val="00D77499"/>
    <w:rsid w:val="00D77A76"/>
    <w:rsid w:val="00D8113A"/>
    <w:rsid w:val="00D8641B"/>
    <w:rsid w:val="00D8683B"/>
    <w:rsid w:val="00D97F46"/>
    <w:rsid w:val="00DB30F0"/>
    <w:rsid w:val="00DC2E42"/>
    <w:rsid w:val="00DC31BC"/>
    <w:rsid w:val="00DC6B58"/>
    <w:rsid w:val="00DC785E"/>
    <w:rsid w:val="00DD1158"/>
    <w:rsid w:val="00DD31E3"/>
    <w:rsid w:val="00DD537A"/>
    <w:rsid w:val="00DD6ACB"/>
    <w:rsid w:val="00DD7616"/>
    <w:rsid w:val="00DE172E"/>
    <w:rsid w:val="00DE6CC2"/>
    <w:rsid w:val="00DE6D5F"/>
    <w:rsid w:val="00DE77F4"/>
    <w:rsid w:val="00DF0A83"/>
    <w:rsid w:val="00DF61A7"/>
    <w:rsid w:val="00E10081"/>
    <w:rsid w:val="00E11443"/>
    <w:rsid w:val="00E20AFF"/>
    <w:rsid w:val="00E22189"/>
    <w:rsid w:val="00E23290"/>
    <w:rsid w:val="00E249C6"/>
    <w:rsid w:val="00E24A24"/>
    <w:rsid w:val="00E26A5A"/>
    <w:rsid w:val="00E309D9"/>
    <w:rsid w:val="00E30E35"/>
    <w:rsid w:val="00E313AA"/>
    <w:rsid w:val="00E36DC2"/>
    <w:rsid w:val="00E47E6D"/>
    <w:rsid w:val="00E50540"/>
    <w:rsid w:val="00E5328C"/>
    <w:rsid w:val="00E624A0"/>
    <w:rsid w:val="00E6344B"/>
    <w:rsid w:val="00E65083"/>
    <w:rsid w:val="00E6689C"/>
    <w:rsid w:val="00E701C4"/>
    <w:rsid w:val="00E71A1A"/>
    <w:rsid w:val="00E8237E"/>
    <w:rsid w:val="00E8261A"/>
    <w:rsid w:val="00E961DB"/>
    <w:rsid w:val="00EA0334"/>
    <w:rsid w:val="00EA14E0"/>
    <w:rsid w:val="00EA3315"/>
    <w:rsid w:val="00EC1453"/>
    <w:rsid w:val="00EC4CD3"/>
    <w:rsid w:val="00ED6B23"/>
    <w:rsid w:val="00EE1312"/>
    <w:rsid w:val="00EE2EFB"/>
    <w:rsid w:val="00EE5773"/>
    <w:rsid w:val="00EE7AFB"/>
    <w:rsid w:val="00EF115C"/>
    <w:rsid w:val="00EF7FBC"/>
    <w:rsid w:val="00F00438"/>
    <w:rsid w:val="00F01AB8"/>
    <w:rsid w:val="00F040BC"/>
    <w:rsid w:val="00F05142"/>
    <w:rsid w:val="00F057D4"/>
    <w:rsid w:val="00F07290"/>
    <w:rsid w:val="00F103A1"/>
    <w:rsid w:val="00F20865"/>
    <w:rsid w:val="00F20B1E"/>
    <w:rsid w:val="00F2642A"/>
    <w:rsid w:val="00F331FC"/>
    <w:rsid w:val="00F3736C"/>
    <w:rsid w:val="00F409E7"/>
    <w:rsid w:val="00F42646"/>
    <w:rsid w:val="00F4589D"/>
    <w:rsid w:val="00F508A5"/>
    <w:rsid w:val="00F50A4A"/>
    <w:rsid w:val="00F54047"/>
    <w:rsid w:val="00F55090"/>
    <w:rsid w:val="00F612A9"/>
    <w:rsid w:val="00F6324F"/>
    <w:rsid w:val="00F644FB"/>
    <w:rsid w:val="00F70CD7"/>
    <w:rsid w:val="00F71D32"/>
    <w:rsid w:val="00F87E1F"/>
    <w:rsid w:val="00F950A5"/>
    <w:rsid w:val="00FA1022"/>
    <w:rsid w:val="00FA114C"/>
    <w:rsid w:val="00FA6BAE"/>
    <w:rsid w:val="00FB1766"/>
    <w:rsid w:val="00FB4946"/>
    <w:rsid w:val="00FC302D"/>
    <w:rsid w:val="00FC697C"/>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8BC0BB5"/>
  <w15:docId w15:val="{4DF9713D-2898-43BD-948E-990B62733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HeadingA1">
    <w:name w:val="Heading A1"/>
    <w:basedOn w:val="Heading1"/>
    <w:next w:val="BodyText"/>
    <w:uiPriority w:val="11"/>
    <w:qFormat/>
    <w:rsid w:val="00797DCB"/>
    <w:pPr>
      <w:numPr>
        <w:numId w:val="22"/>
      </w:numPr>
      <w:spacing w:after="200"/>
    </w:pPr>
    <w:rPr>
      <w:b/>
      <w:noProof w:val="0"/>
      <w:sz w:val="36"/>
    </w:rPr>
  </w:style>
  <w:style w:type="paragraph" w:customStyle="1" w:styleId="HeadingA2">
    <w:name w:val="Heading A2"/>
    <w:basedOn w:val="Heading2"/>
    <w:next w:val="BodyText"/>
    <w:uiPriority w:val="11"/>
    <w:qFormat/>
    <w:rsid w:val="00797DCB"/>
    <w:pPr>
      <w:numPr>
        <w:numId w:val="22"/>
      </w:numPr>
      <w:spacing w:after="200"/>
    </w:pPr>
    <w:rPr>
      <w:bCs/>
      <w:noProof w:val="0"/>
      <w:sz w:val="30"/>
    </w:rPr>
  </w:style>
  <w:style w:type="paragraph" w:customStyle="1" w:styleId="HeadingA3">
    <w:name w:val="Heading A3"/>
    <w:basedOn w:val="Heading3"/>
    <w:next w:val="BodyText"/>
    <w:uiPriority w:val="11"/>
    <w:rsid w:val="00797DCB"/>
    <w:pPr>
      <w:numPr>
        <w:numId w:val="22"/>
      </w:numPr>
      <w:spacing w:after="200"/>
    </w:pPr>
    <w:rPr>
      <w:i w:val="0"/>
      <w:iCs w:val="0"/>
      <w:noProof w:val="0"/>
      <w:sz w:val="26"/>
    </w:rPr>
  </w:style>
  <w:style w:type="paragraph" w:customStyle="1" w:styleId="HeadingA4">
    <w:name w:val="Heading A4"/>
    <w:basedOn w:val="Heading4"/>
    <w:next w:val="BodyText"/>
    <w:uiPriority w:val="11"/>
    <w:semiHidden/>
    <w:unhideWhenUsed/>
    <w:rsid w:val="00797DCB"/>
    <w:pPr>
      <w:numPr>
        <w:numId w:val="22"/>
      </w:numPr>
      <w:spacing w:after="200"/>
    </w:pPr>
    <w:rPr>
      <w:b/>
      <w:i w:val="0"/>
      <w:iCs w:val="0"/>
      <w:noProof w:val="0"/>
      <w:sz w:val="24"/>
      <w:szCs w:val="24"/>
    </w:rPr>
  </w:style>
  <w:style w:type="paragraph" w:customStyle="1" w:styleId="HeadingA5">
    <w:name w:val="Heading A5"/>
    <w:basedOn w:val="Heading5"/>
    <w:next w:val="BodyText"/>
    <w:uiPriority w:val="11"/>
    <w:semiHidden/>
    <w:unhideWhenUsed/>
    <w:rsid w:val="00797DCB"/>
    <w:pPr>
      <w:numPr>
        <w:numId w:val="22"/>
      </w:numPr>
      <w:spacing w:after="200"/>
    </w:pPr>
    <w:rPr>
      <w:i w:val="0"/>
      <w:iCs w:val="0"/>
      <w:noProof w:val="0"/>
    </w:rPr>
  </w:style>
  <w:style w:type="paragraph" w:customStyle="1" w:styleId="HeadingA6">
    <w:name w:val="Heading A6"/>
    <w:basedOn w:val="Heading6"/>
    <w:next w:val="BodyText"/>
    <w:uiPriority w:val="11"/>
    <w:semiHidden/>
    <w:unhideWhenUsed/>
    <w:rsid w:val="00797DCB"/>
    <w:pPr>
      <w:numPr>
        <w:numId w:val="22"/>
      </w:numPr>
      <w:spacing w:before="0" w:after="200"/>
    </w:pPr>
    <w:rPr>
      <w:iCs w:val="0"/>
      <w:szCs w:val="24"/>
    </w:rPr>
  </w:style>
  <w:style w:type="paragraph" w:customStyle="1" w:styleId="HeadingA7">
    <w:name w:val="Heading A7"/>
    <w:basedOn w:val="Heading7"/>
    <w:next w:val="BodyText"/>
    <w:uiPriority w:val="11"/>
    <w:semiHidden/>
    <w:unhideWhenUsed/>
    <w:rsid w:val="00797DCB"/>
    <w:pPr>
      <w:numPr>
        <w:numId w:val="22"/>
      </w:numPr>
      <w:spacing w:before="0" w:after="200"/>
    </w:pPr>
    <w:rPr>
      <w:iCs w:val="0"/>
      <w:szCs w:val="24"/>
    </w:rPr>
  </w:style>
  <w:style w:type="paragraph" w:customStyle="1" w:styleId="HeadingA8">
    <w:name w:val="Heading A8"/>
    <w:basedOn w:val="Heading8"/>
    <w:next w:val="BodyText"/>
    <w:uiPriority w:val="11"/>
    <w:semiHidden/>
    <w:unhideWhenUsed/>
    <w:rsid w:val="00797DCB"/>
    <w:pPr>
      <w:numPr>
        <w:numId w:val="22"/>
      </w:numPr>
      <w:spacing w:before="0" w:after="200"/>
    </w:pPr>
    <w:rPr>
      <w:sz w:val="24"/>
      <w:szCs w:val="24"/>
    </w:rPr>
  </w:style>
  <w:style w:type="paragraph" w:customStyle="1" w:styleId="HeadingA9">
    <w:name w:val="Heading A9"/>
    <w:basedOn w:val="Heading9"/>
    <w:next w:val="BodyText"/>
    <w:uiPriority w:val="11"/>
    <w:semiHidden/>
    <w:unhideWhenUsed/>
    <w:rsid w:val="00797DCB"/>
    <w:pPr>
      <w:numPr>
        <w:numId w:val="22"/>
      </w:numPr>
      <w:spacing w:before="0" w:after="200"/>
    </w:pPr>
    <w:rPr>
      <w:iCs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621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llinois-RFP@nera.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llinois-RFP@nera.com"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2091E1-CC6A-4BEE-88E2-3115CB2D8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687</Words>
  <Characters>3919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Glandon, Molly</dc:creator>
  <cp:lastModifiedBy>Yuengert, Joseph</cp:lastModifiedBy>
  <cp:revision>6</cp:revision>
  <cp:lastPrinted>2015-03-11T00:06:00Z</cp:lastPrinted>
  <dcterms:created xsi:type="dcterms:W3CDTF">2023-02-08T18:13:00Z</dcterms:created>
  <dcterms:modified xsi:type="dcterms:W3CDTF">2023-03-09T18:22:00Z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